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20" w:rsidRDefault="00EF7220" w:rsidP="00EF7220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0" w:rsidRDefault="00EF7220" w:rsidP="00EF7220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0" w:rsidRDefault="00EF7220" w:rsidP="00EF7220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0" w:rsidRPr="00EF7220" w:rsidRDefault="00EF7220" w:rsidP="00EF7220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F7220" w:rsidRPr="00EF7220" w:rsidRDefault="00EF7220" w:rsidP="00EF7220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97564" w:rsidRPr="00E97564" w:rsidRDefault="00E97564" w:rsidP="00E97564">
      <w:pPr>
        <w:tabs>
          <w:tab w:val="left" w:pos="9072"/>
        </w:tabs>
        <w:spacing w:after="0" w:line="36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203F7" w:rsidRPr="00C32772" w:rsidRDefault="006203F7" w:rsidP="006203F7">
      <w:pPr>
        <w:tabs>
          <w:tab w:val="left" w:pos="907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3277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Актуальная</w:t>
      </w:r>
    </w:p>
    <w:p w:rsidR="006203F7" w:rsidRPr="00C32772" w:rsidRDefault="006203F7" w:rsidP="006203F7">
      <w:pPr>
        <w:tabs>
          <w:tab w:val="left" w:pos="9072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C32772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версия муниципальной программы</w:t>
      </w:r>
    </w:p>
    <w:p w:rsidR="006203F7" w:rsidRPr="00E97564" w:rsidRDefault="006203F7" w:rsidP="006203F7">
      <w:pPr>
        <w:tabs>
          <w:tab w:val="left" w:pos="9072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203F7" w:rsidRPr="00E97564" w:rsidRDefault="006203F7" w:rsidP="006203F7">
      <w:pPr>
        <w:tabs>
          <w:tab w:val="left" w:pos="9072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203F7" w:rsidRPr="00E97564" w:rsidRDefault="006203F7" w:rsidP="006203F7">
      <w:pPr>
        <w:tabs>
          <w:tab w:val="left" w:pos="9072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203F7" w:rsidRPr="00E97564" w:rsidRDefault="006203F7" w:rsidP="006203F7">
      <w:pPr>
        <w:tabs>
          <w:tab w:val="left" w:pos="9072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975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Ремонт и содержание улично-дорожной сети МО «Город Всеволожск» </w:t>
      </w:r>
    </w:p>
    <w:p w:rsidR="006203F7" w:rsidRPr="00E97564" w:rsidRDefault="006203F7" w:rsidP="006203F7">
      <w:pPr>
        <w:tabs>
          <w:tab w:val="left" w:pos="9072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975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на 2022-2026 годы</w:t>
      </w:r>
    </w:p>
    <w:p w:rsidR="006203F7" w:rsidRPr="00E97564" w:rsidRDefault="006203F7" w:rsidP="006203F7">
      <w:pPr>
        <w:tabs>
          <w:tab w:val="left" w:pos="9072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203F7" w:rsidRPr="00E97564" w:rsidRDefault="006203F7" w:rsidP="006203F7">
      <w:pPr>
        <w:tabs>
          <w:tab w:val="left" w:pos="9072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97564">
        <w:rPr>
          <w:rFonts w:ascii="Times New Roman" w:eastAsia="Arial" w:hAnsi="Times New Roman" w:cs="Times New Roman"/>
          <w:sz w:val="28"/>
          <w:szCs w:val="28"/>
          <w:lang w:eastAsia="ar-SA"/>
        </w:rPr>
        <w:t>Утверждена: Постановление администрации МО «Всеволожский муниципальный район» от 20.12.2021 №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E97564">
        <w:rPr>
          <w:rFonts w:ascii="Times New Roman" w:eastAsia="Arial" w:hAnsi="Times New Roman" w:cs="Times New Roman"/>
          <w:sz w:val="28"/>
          <w:szCs w:val="28"/>
          <w:lang w:eastAsia="ar-SA"/>
        </w:rPr>
        <w:t>4937.</w:t>
      </w:r>
    </w:p>
    <w:p w:rsidR="006203F7" w:rsidRPr="00E97564" w:rsidRDefault="006203F7" w:rsidP="006203F7">
      <w:pPr>
        <w:tabs>
          <w:tab w:val="left" w:pos="9072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203F7" w:rsidRDefault="006203F7" w:rsidP="006203F7">
      <w:pPr>
        <w:tabs>
          <w:tab w:val="left" w:pos="9072"/>
        </w:tabs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97564">
        <w:rPr>
          <w:rFonts w:ascii="Times New Roman" w:eastAsia="Arial" w:hAnsi="Times New Roman" w:cs="Times New Roman"/>
          <w:sz w:val="28"/>
          <w:szCs w:val="28"/>
          <w:lang w:eastAsia="ar-SA"/>
        </w:rPr>
        <w:t>(в ред. постановлений админи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страции: от 28.03.2022 № 1037, </w:t>
      </w:r>
      <w:r w:rsidRPr="00E975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15.06.2022 </w:t>
      </w:r>
    </w:p>
    <w:p w:rsidR="006203F7" w:rsidRPr="00EF7220" w:rsidRDefault="006203F7" w:rsidP="006203F7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№ 2382, от 03.11.2022 № 4738, </w:t>
      </w:r>
      <w:r w:rsidRPr="00E97564">
        <w:rPr>
          <w:rFonts w:ascii="Times New Roman" w:eastAsia="Arial" w:hAnsi="Times New Roman" w:cs="Times New Roman"/>
          <w:sz w:val="28"/>
          <w:szCs w:val="28"/>
          <w:lang w:eastAsia="ar-SA"/>
        </w:rPr>
        <w:t>от 25.11.2022 №5003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, от 09.01.2023 № 07,                от 20.06.2023 № 2100, от 20.07.2023 № 2691, от 14.08.2023 № 3085,                         от 11.10.2023 № 4045, от 11.01.2024 № 22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, от 29.01.2024 № 332</w:t>
      </w:r>
      <w:bookmarkStart w:id="0" w:name="_GoBack"/>
      <w:bookmarkEnd w:id="0"/>
      <w:r w:rsidRPr="00E97564"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</w:p>
    <w:p w:rsidR="006203F7" w:rsidRPr="00EF7220" w:rsidRDefault="006203F7" w:rsidP="006203F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0" w:rsidRPr="00EF7220" w:rsidRDefault="00EF7220" w:rsidP="00EF722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0" w:rsidRPr="00EF7220" w:rsidRDefault="00EF7220" w:rsidP="00EF722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0" w:rsidRPr="00EF7220" w:rsidRDefault="00EF7220" w:rsidP="00EF722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0" w:rsidRPr="00EF7220" w:rsidRDefault="00EF7220" w:rsidP="00EF722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0" w:rsidRPr="00EF7220" w:rsidRDefault="00EF7220" w:rsidP="00EF722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0" w:rsidRDefault="00EF7220" w:rsidP="00EF722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1F3" w:rsidRPr="00EF7220" w:rsidRDefault="008D61F3" w:rsidP="00EF722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0" w:rsidRPr="00EF7220" w:rsidRDefault="00EF7220" w:rsidP="00EF722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0" w:rsidRPr="00EF7220" w:rsidRDefault="00EF7220" w:rsidP="00EF722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0" w:rsidRDefault="00EF7220" w:rsidP="00EF722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772" w:rsidRDefault="00C32772" w:rsidP="00EF722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772" w:rsidRDefault="00C32772" w:rsidP="00EF722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772" w:rsidRDefault="00C32772" w:rsidP="00EF722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0" w:rsidRPr="00EF7220" w:rsidRDefault="00EF7220" w:rsidP="00EF7220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EF7220" w:rsidRPr="00EF7220" w:rsidRDefault="00EF7220" w:rsidP="00EF7220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«Ремонт и содержание улично-дорожной сети МО «Город Всеволожск» на 2022-2026 годы»»</w:t>
      </w:r>
    </w:p>
    <w:p w:rsidR="00EF7220" w:rsidRPr="00EF7220" w:rsidRDefault="00EF7220" w:rsidP="00EF7220">
      <w:pPr>
        <w:suppressAutoHyphens/>
        <w:autoSpaceDE w:val="0"/>
        <w:spacing w:after="0" w:line="240" w:lineRule="auto"/>
        <w:ind w:left="360"/>
        <w:outlineLvl w:val="2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661"/>
      </w:tblGrid>
      <w:tr w:rsidR="00EF7220" w:rsidRPr="00EF7220" w:rsidTr="0018490F">
        <w:tc>
          <w:tcPr>
            <w:tcW w:w="3401" w:type="dxa"/>
            <w:vAlign w:val="center"/>
          </w:tcPr>
          <w:p w:rsidR="00EF7220" w:rsidRPr="00EF7220" w:rsidRDefault="00EF7220" w:rsidP="00EF722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EF7220" w:rsidRPr="00EF7220" w:rsidRDefault="00EF7220" w:rsidP="00EF722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661" w:type="dxa"/>
            <w:vAlign w:val="center"/>
          </w:tcPr>
          <w:p w:rsidR="00EF7220" w:rsidRPr="00EF7220" w:rsidRDefault="00EF7220" w:rsidP="00EF72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2022-2026 годы</w:t>
            </w:r>
          </w:p>
        </w:tc>
      </w:tr>
      <w:tr w:rsidR="00EF7220" w:rsidRPr="00EF7220" w:rsidTr="0018490F">
        <w:tc>
          <w:tcPr>
            <w:tcW w:w="3401" w:type="dxa"/>
            <w:vAlign w:val="center"/>
          </w:tcPr>
          <w:p w:rsidR="00EF7220" w:rsidRPr="00EF7220" w:rsidRDefault="00EF7220" w:rsidP="00EF722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:rsidR="00EF7220" w:rsidRPr="00EF7220" w:rsidRDefault="00EF7220" w:rsidP="00EF722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61" w:type="dxa"/>
            <w:vAlign w:val="center"/>
          </w:tcPr>
          <w:p w:rsidR="00EF7220" w:rsidRPr="00EF7220" w:rsidRDefault="00EF7220" w:rsidP="00EF7220">
            <w:pPr>
              <w:tabs>
                <w:tab w:val="left" w:pos="3040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дорожного хозяйства и благоустройства администрации МО «Всеволожский муниципальный район» Ленинградской области</w:t>
            </w:r>
          </w:p>
        </w:tc>
      </w:tr>
      <w:tr w:rsidR="00EF7220" w:rsidRPr="00EF7220" w:rsidTr="0018490F">
        <w:tc>
          <w:tcPr>
            <w:tcW w:w="3401" w:type="dxa"/>
            <w:vAlign w:val="center"/>
          </w:tcPr>
          <w:p w:rsidR="00EF7220" w:rsidRPr="00EF7220" w:rsidRDefault="00EF7220" w:rsidP="00E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661" w:type="dxa"/>
            <w:vAlign w:val="center"/>
          </w:tcPr>
          <w:p w:rsidR="00EF7220" w:rsidRPr="00EF7220" w:rsidRDefault="00EF7220" w:rsidP="00EF722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дорожного хозяйства и благоустройства администрации МО «Всеволожский муниципальный район» Ленинградской области;</w:t>
            </w:r>
          </w:p>
          <w:p w:rsidR="00EF7220" w:rsidRPr="00EF7220" w:rsidRDefault="00EF7220" w:rsidP="00EF722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«Всеволожская муниципальная управляющая компания»</w:t>
            </w:r>
          </w:p>
        </w:tc>
      </w:tr>
      <w:tr w:rsidR="00EF7220" w:rsidRPr="00EF7220" w:rsidTr="0018490F">
        <w:tc>
          <w:tcPr>
            <w:tcW w:w="3401" w:type="dxa"/>
            <w:vAlign w:val="center"/>
          </w:tcPr>
          <w:p w:rsidR="00EF7220" w:rsidRPr="00EF7220" w:rsidRDefault="00EF7220" w:rsidP="00E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5661" w:type="dxa"/>
            <w:vAlign w:val="center"/>
          </w:tcPr>
          <w:p w:rsidR="00EF7220" w:rsidRPr="00EF7220" w:rsidRDefault="00EF7220" w:rsidP="00EF722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color w:val="FF0000"/>
                <w:sz w:val="28"/>
                <w:szCs w:val="24"/>
                <w:lang w:eastAsia="ar-SA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автомобильных дорог общего пользования местного значения в границах МО «Город Всеволожск»</w:t>
            </w:r>
          </w:p>
        </w:tc>
      </w:tr>
      <w:tr w:rsidR="00EF7220" w:rsidRPr="00EF7220" w:rsidTr="0018490F">
        <w:tc>
          <w:tcPr>
            <w:tcW w:w="3401" w:type="dxa"/>
            <w:vAlign w:val="center"/>
          </w:tcPr>
          <w:p w:rsidR="00EF7220" w:rsidRPr="00EF7220" w:rsidRDefault="00EF7220" w:rsidP="00EF722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661" w:type="dxa"/>
            <w:vAlign w:val="center"/>
          </w:tcPr>
          <w:p w:rsidR="00EF7220" w:rsidRPr="00EF7220" w:rsidRDefault="00EF7220" w:rsidP="00EF72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использования автомобильных дорог и организация безопасного дорожного движения на автомобильных дорогах общего пользования местного значения в границах МО «Город Всеволожск»</w:t>
            </w:r>
          </w:p>
        </w:tc>
      </w:tr>
      <w:tr w:rsidR="00EF7220" w:rsidRPr="00EF7220" w:rsidTr="0018490F">
        <w:tc>
          <w:tcPr>
            <w:tcW w:w="3401" w:type="dxa"/>
            <w:vAlign w:val="center"/>
          </w:tcPr>
          <w:p w:rsidR="00EF7220" w:rsidRPr="00EF7220" w:rsidRDefault="00EF7220" w:rsidP="00E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661" w:type="dxa"/>
            <w:vAlign w:val="center"/>
          </w:tcPr>
          <w:p w:rsidR="00EF7220" w:rsidRPr="00EF7220" w:rsidRDefault="00EF7220" w:rsidP="00EF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отремонтированных автомобильных дорог общего пользования местного значения в границах МО «Город Всеволожск»;</w:t>
            </w:r>
          </w:p>
          <w:p w:rsidR="00EF7220" w:rsidRPr="00EF7220" w:rsidRDefault="00EF7220" w:rsidP="00EF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эффективности и безопасности функционирования сети автомобильных дорог общего пользования местного значения в границах МО «Город Всеволожск»;</w:t>
            </w:r>
          </w:p>
          <w:p w:rsidR="00EF7220" w:rsidRPr="00EF7220" w:rsidRDefault="00EF7220" w:rsidP="00EF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протяженности автомобильных дорог общего пользования местного значения в границах МО «Город Всеволожск», не отвечающих нормативным требованиям, в общей протяженности автомобильных дорог</w:t>
            </w:r>
          </w:p>
        </w:tc>
      </w:tr>
      <w:tr w:rsidR="00EF7220" w:rsidRPr="00EF7220" w:rsidTr="0018490F">
        <w:tc>
          <w:tcPr>
            <w:tcW w:w="3401" w:type="dxa"/>
            <w:vAlign w:val="center"/>
          </w:tcPr>
          <w:p w:rsidR="00EF7220" w:rsidRPr="00EF7220" w:rsidRDefault="00EF7220" w:rsidP="00E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5661" w:type="dxa"/>
            <w:vAlign w:val="center"/>
          </w:tcPr>
          <w:p w:rsidR="00EF7220" w:rsidRPr="00EF7220" w:rsidRDefault="00EF7220" w:rsidP="00EF722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F722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Реализация проектов не предусмотрена </w:t>
            </w:r>
          </w:p>
        </w:tc>
      </w:tr>
      <w:tr w:rsidR="00EF7220" w:rsidRPr="00EF7220" w:rsidTr="0018490F">
        <w:trPr>
          <w:trHeight w:val="3242"/>
        </w:trPr>
        <w:tc>
          <w:tcPr>
            <w:tcW w:w="3401" w:type="dxa"/>
            <w:vAlign w:val="center"/>
          </w:tcPr>
          <w:p w:rsidR="00EF7220" w:rsidRPr="00EF7220" w:rsidRDefault="00EF7220" w:rsidP="00E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обеспечение муниципальной программы  - всего, в том числе по источникам финансирования</w:t>
            </w:r>
          </w:p>
        </w:tc>
        <w:tc>
          <w:tcPr>
            <w:tcW w:w="5661" w:type="dxa"/>
            <w:shd w:val="clear" w:color="auto" w:fill="auto"/>
            <w:vAlign w:val="center"/>
          </w:tcPr>
          <w:p w:rsidR="00B52833" w:rsidRPr="00B52833" w:rsidRDefault="00B52833" w:rsidP="00B52833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муниципальной программы на 2022-2026 годы составляет </w:t>
            </w:r>
          </w:p>
          <w:p w:rsidR="00B52833" w:rsidRPr="00B52833" w:rsidRDefault="00B52833" w:rsidP="00B52833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701 205 202,72 руб.,</w:t>
            </w:r>
          </w:p>
          <w:p w:rsidR="00B52833" w:rsidRPr="00B52833" w:rsidRDefault="00B52833" w:rsidP="00B52833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B52833" w:rsidRPr="00B52833" w:rsidRDefault="00B52833" w:rsidP="00B52833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129 559 045,09 руб.;</w:t>
            </w:r>
          </w:p>
          <w:p w:rsidR="00B52833" w:rsidRPr="00B52833" w:rsidRDefault="00B52833" w:rsidP="00B52833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281 726 157,63 руб.; </w:t>
            </w:r>
          </w:p>
          <w:p w:rsidR="00B52833" w:rsidRPr="00B52833" w:rsidRDefault="00B52833" w:rsidP="00B52833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- 96 640 000,00 руб.; </w:t>
            </w:r>
          </w:p>
          <w:p w:rsidR="00B52833" w:rsidRPr="00B52833" w:rsidRDefault="00B52833" w:rsidP="00B52833">
            <w:pPr>
              <w:tabs>
                <w:tab w:val="left" w:pos="3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- 96 640 000,00 руб.; </w:t>
            </w:r>
          </w:p>
          <w:p w:rsidR="00EF7220" w:rsidRPr="00EF7220" w:rsidRDefault="00B52833" w:rsidP="00B52833">
            <w:pPr>
              <w:tabs>
                <w:tab w:val="left" w:pos="3040"/>
                <w:tab w:val="lef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- 96 640 000,00 руб.</w:t>
            </w:r>
          </w:p>
        </w:tc>
      </w:tr>
      <w:tr w:rsidR="00EF7220" w:rsidRPr="00EF7220" w:rsidTr="0018490F">
        <w:tc>
          <w:tcPr>
            <w:tcW w:w="3401" w:type="dxa"/>
            <w:vAlign w:val="center"/>
          </w:tcPr>
          <w:p w:rsidR="00EF7220" w:rsidRPr="00EF7220" w:rsidRDefault="00EF7220" w:rsidP="00E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661" w:type="dxa"/>
            <w:vAlign w:val="center"/>
          </w:tcPr>
          <w:p w:rsidR="00EF7220" w:rsidRPr="00EF7220" w:rsidRDefault="00EF7220" w:rsidP="00EF7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расходы не предусмотрены</w:t>
            </w:r>
          </w:p>
        </w:tc>
      </w:tr>
    </w:tbl>
    <w:p w:rsidR="00EF7220" w:rsidRPr="00EF7220" w:rsidRDefault="00EF7220" w:rsidP="00EF7220">
      <w:pPr>
        <w:suppressAutoHyphens/>
        <w:autoSpaceDE w:val="0"/>
        <w:spacing w:after="0" w:line="240" w:lineRule="exact"/>
        <w:ind w:left="5670"/>
        <w:jc w:val="right"/>
        <w:outlineLvl w:val="1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</w:p>
    <w:p w:rsidR="00EF7220" w:rsidRPr="00EF7220" w:rsidRDefault="00EF7220" w:rsidP="00EF7220">
      <w:pPr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left="720" w:right="426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F7220" w:rsidRPr="00EF7220" w:rsidRDefault="00EF7220" w:rsidP="00EF7220">
      <w:pPr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left="720" w:right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Общая характеристика, основные проблемы и прогноз развития сферы реализации программы</w:t>
      </w:r>
    </w:p>
    <w:p w:rsidR="00EF7220" w:rsidRPr="00EF7220" w:rsidRDefault="00EF7220" w:rsidP="00EF7220">
      <w:pPr>
        <w:shd w:val="clear" w:color="auto" w:fill="FFFFFF"/>
        <w:tabs>
          <w:tab w:val="left" w:pos="-120"/>
          <w:tab w:val="left" w:pos="1080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left="720" w:right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«Город Всеволожск» расположено в юго-восточной части Всеволожского района по смежеству с Романовским, Щегловским, Колтушским сельскими, Кузьмоловским, Муринским, Заневским городскими поселениями Всеволожского муниципального района, по границе Ленинградской области с городом Санкт-Петербургом. Город Всеволожск является административным центром муниципального образования «Всеволожский муниципальный район» и расположен в 7 км к востоку от г. Санкт–Петербурга, административного центра субъекта РФ – Ленинградской области. 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Всеволожск является главным транспортным узлом Всеволожского района. От привокзальной площади у ж/д платформы «Всеволожской» отправляются автобусы по Всеволожскому району; из микрорайона «Котово поле» от Центрального универсама и от Торгового центра «Руте Де Ви» отправляются маршрутные автобусы в г.Санкт – Петербург. Через город Всеволожск проходят две ветки Ириновского направления Октябрьской железной дороги, соединяющей г.Санкт – Петербург с отдаленными населенными пунктами района – поселками Невская Дубровка и Ладожское озеро. В черте муниципального образования расположены железнодорожные платформы Ковалево, Бернгардовка, Всеволожская и железнодорожная станция – Мельничный ручей.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Ландшафт г. Всеволожска формируется Румболовско-Кясселевской возвышенностью и долиной реки Лубьи (приток реки Охты). Румболовская </w:t>
      </w: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гора (68,13 м. над уровнем моря) – самая высокая точка на территории города Всеволожска.  Самая низкая – (11.75 м над уровнем моря) – в пойме реки Лубьи в районе Приютинской улицы.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Среднегодовая температура воздуха – 3,6 – 3,8 оС. Самые холодные месяцы – январь, февраль со средней температурой (- 8,4 С – 9,0оС). Самый теплый месяц в году - июль со средней температурой воздуха - + 17оС. Относительная влажность воздуха высокая и колеблется в среднем от 66 до 81 % в летние месяцы и до 79-88% в осенне-зимние периоды года.   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Среднегодовое количество осадков составляет 598-594 мм. В годовом учете осадков минимум наблюдается в феврале (26-29 мм), максимум – приходится на август (80-85 мм.). Преобладающее направление ветра                       в течение года – южное. Сильные ветры наблюдаются в марте, мае, сентябре и в декабре. Среднемноголетняя скорость ветра – 3,5 м/сек.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Наступление заморозков на территории поселения происходит в сентябре, окончание – в мае. Снежный покров появляется – в начале ноября и сходит в начале апреля. Продолжительность залегания устойчивого снежного покрова – 140 дней.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протяженность (км.) / площадь (м2) улично-дорожной сети (улиц, дорог, набережных и т.д.) составляет 195,4 км / 776,88 тыс. м2, из них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усовершенствованным покрытием -  113,1 км / 440,49 тыс. м2,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переходным видом покрытия – 30,5 км / 129,56 тыс. м2,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грунтовые – 41,3 км / 176,83 тыс. м2.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автомобильных дорогах имеются водопропускные трубы                                                    в количестве 75 штук.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высокой первоначальной стоимости строительства, ремонт и содержание автомобильных дорог также требуют больших затрат.</w:t>
      </w:r>
    </w:p>
    <w:p w:rsidR="00EF7220" w:rsidRPr="00EF7220" w:rsidRDefault="00EF7220" w:rsidP="00EF722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F7220" w:rsidRPr="00EF7220" w:rsidRDefault="00EF7220" w:rsidP="00EF7220">
      <w:pPr>
        <w:spacing w:before="120"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Приоритеты и цели государственной (муниципальной) политики в сфере реализации программы.</w:t>
      </w:r>
    </w:p>
    <w:p w:rsidR="00EF7220" w:rsidRPr="00EF7220" w:rsidRDefault="00EF7220" w:rsidP="00EF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220" w:rsidRPr="00EF7220" w:rsidRDefault="00EF7220" w:rsidP="00EF722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муниципальной программы является совершенствование автомобильных дорог общего пользования местного значения в границах МО </w:t>
      </w: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«Город Всеволожск», повышение безопасности дорожного движения и создание наиболее благоприятных условий проживания населения на территории МО «Город Всеволожск», повышение безопасности дорожного движения и создание наиболее благоприятных условий проживания населения, в том числе обеспечение эффективного, стабильного и безопасного функционирования дорожной инфраструктуры.</w:t>
      </w:r>
    </w:p>
    <w:p w:rsidR="00EF7220" w:rsidRPr="00EF7220" w:rsidRDefault="00EF7220" w:rsidP="00EF722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этой цели обеспечивается за счет решения следующих задач:</w:t>
      </w:r>
    </w:p>
    <w:p w:rsidR="00EF7220" w:rsidRPr="00EF7220" w:rsidRDefault="00EF7220" w:rsidP="00EF722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автомобильных дорог общего пользования местного значения в границах МО «Город Всеволожск»;</w:t>
      </w:r>
    </w:p>
    <w:p w:rsidR="00EF7220" w:rsidRPr="00EF7220" w:rsidRDefault="00EF7220" w:rsidP="00EF722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жизни, здоровья граждан, повышение гарантий их законных прав на безопасные условия движения по автомобильным дорогам общего пользования местного значения в границах МО «Город Всеволожск».</w:t>
      </w:r>
    </w:p>
    <w:p w:rsidR="00EF7220" w:rsidRPr="00EF7220" w:rsidRDefault="00EF7220" w:rsidP="00EF72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(ожидаемый) результат реализации муниципальной программы до 2026 г. – снижение доли автомобильных дорог общего пользования местного значения в границах МО «Город Всеволожск», не отвечающих нормативным требованиям, в общей протяженности автомобильных дорог общего пользования местного значения в границах МО «Город Всеволожск».</w:t>
      </w:r>
    </w:p>
    <w:p w:rsidR="00EF7220" w:rsidRPr="00EF7220" w:rsidRDefault="00EF7220" w:rsidP="00EF722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F7220" w:rsidRPr="00EF7220" w:rsidRDefault="00EF7220" w:rsidP="00EF722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F722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Раздел 3. Структурные элементы муниципальной программы</w:t>
      </w:r>
    </w:p>
    <w:p w:rsidR="00EF7220" w:rsidRPr="00EF7220" w:rsidRDefault="00EF7220" w:rsidP="00EF722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EF7220" w:rsidRPr="00EF7220" w:rsidRDefault="00EF7220" w:rsidP="00EF72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</w:pPr>
      <w:r w:rsidRPr="00EF72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Решение задачи муниципальной программы по </w:t>
      </w:r>
      <w:r w:rsidRPr="00EF722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повышению качества использования автомобильных дорог и </w:t>
      </w: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безопасного дорожного движения </w:t>
      </w:r>
      <w:r w:rsidRPr="00EF722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 автомобильных дорогах общего пользования местного значения в границах МО «Город Всеволожск»</w:t>
      </w:r>
      <w:r w:rsidRPr="00EF72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обеспечивается в рамках комплекса процессных мероприятий «Повышение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 границах МО «Город Всеволожск»: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Содержание и текущий ремонт улично-дорожной сети;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Организация дорожного движения и обслуживание технических средств организации дорожного движения;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Ремонт автомобильных дорог общего пользования местного значения;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Ремонт тротуаров общего пользования местного значения;</w:t>
      </w:r>
    </w:p>
    <w:p w:rsid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Выполнение работ по капитальному ремонту и ремонту автомобильных дорог общего пользования местного значения, имеющих приоритет</w:t>
      </w:r>
      <w:r w:rsidR="005653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ный социально значимый характер;</w:t>
      </w:r>
    </w:p>
    <w:p w:rsidR="00565399" w:rsidRPr="00EF7220" w:rsidRDefault="00565399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6539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 предоставление субсидий в целях финансового обеспечения затрат в связи с выполнением работ по восстановлению территорий после проведения капитального ремонта и (или) ремонта объектов муниципального имущества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EF7220" w:rsidRPr="00EF7220" w:rsidRDefault="00EF7220" w:rsidP="00EF7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F7220" w:rsidRPr="00EF7220" w:rsidRDefault="00EF7220" w:rsidP="00EF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4. Приложения к муниципальной программе</w:t>
      </w:r>
    </w:p>
    <w:p w:rsidR="00EF7220" w:rsidRPr="00EF7220" w:rsidRDefault="00EF7220" w:rsidP="00EF7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(индикаторах) муниципальной программы представлены в приложении № 1 к муниципальной программе.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 показателей (индикаторов) муниципальной программы представлены в приложении № 2 к муниципальной программе.</w:t>
      </w:r>
    </w:p>
    <w:p w:rsidR="00EF7220" w:rsidRP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представлен в приложении № 3 к муниципальной программе.</w:t>
      </w:r>
    </w:p>
    <w:p w:rsidR="00EF7220" w:rsidRDefault="00EF7220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детальный план реализации муниципальной программы представлен в приложении № 4 к муниципальной программе.</w:t>
      </w:r>
    </w:p>
    <w:p w:rsidR="007520C4" w:rsidRPr="00EF7220" w:rsidRDefault="007520C4" w:rsidP="00EF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Pr="008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из бюдж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 муниципального образования </w:t>
      </w:r>
      <w:r w:rsidRPr="008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севоложское городское поселение</w:t>
      </w:r>
      <w:r w:rsidRPr="008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йона Ленинградской области субсидий в целях </w:t>
      </w:r>
      <w:r w:rsidRPr="008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обеспечения затрат в связи с </w:t>
      </w:r>
      <w:r w:rsidRPr="008D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A48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A48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в приложении № 5 к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220" w:rsidRPr="00EF7220" w:rsidRDefault="00EF7220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7220" w:rsidRPr="00EF7220" w:rsidRDefault="00EF7220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7220" w:rsidRDefault="00EF7220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0A9D" w:rsidRDefault="00650A9D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0A9D" w:rsidRDefault="00650A9D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0A9D" w:rsidRDefault="00650A9D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0A9D" w:rsidRDefault="00650A9D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0A9D" w:rsidRDefault="00650A9D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0A9D" w:rsidRDefault="00650A9D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0A9D" w:rsidRDefault="00650A9D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0A9D" w:rsidRDefault="00650A9D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0A9D" w:rsidRDefault="00650A9D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0A9D" w:rsidRDefault="00650A9D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0A9D" w:rsidRDefault="00650A9D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0A9D" w:rsidRDefault="00650A9D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0A9D" w:rsidRDefault="00650A9D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0A9D" w:rsidRDefault="00650A9D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0A9D" w:rsidRPr="00EF7220" w:rsidRDefault="00650A9D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7220" w:rsidRPr="00EF7220" w:rsidRDefault="00EF7220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5538" w:rsidRPr="00EF7220" w:rsidRDefault="001B5538" w:rsidP="001B5538">
      <w:pPr>
        <w:widowControl w:val="0"/>
        <w:autoSpaceDE w:val="0"/>
        <w:autoSpaceDN w:val="0"/>
        <w:adjustRightInd w:val="0"/>
        <w:spacing w:after="0" w:line="240" w:lineRule="auto"/>
        <w:ind w:right="-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F7220">
        <w:rPr>
          <w:rFonts w:ascii="Times New Roman" w:eastAsia="Calibri" w:hAnsi="Times New Roman" w:cs="Times New Roman"/>
          <w:bCs/>
          <w:sz w:val="24"/>
          <w:szCs w:val="24"/>
        </w:rPr>
        <w:t>Приложение 1</w:t>
      </w:r>
    </w:p>
    <w:p w:rsidR="001B5538" w:rsidRPr="00EF7220" w:rsidRDefault="001B5538" w:rsidP="001B5538">
      <w:pPr>
        <w:widowControl w:val="0"/>
        <w:autoSpaceDE w:val="0"/>
        <w:autoSpaceDN w:val="0"/>
        <w:adjustRightInd w:val="0"/>
        <w:spacing w:after="0" w:line="240" w:lineRule="auto"/>
        <w:ind w:right="-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F7220">
        <w:rPr>
          <w:rFonts w:ascii="Times New Roman" w:eastAsia="Calibri" w:hAnsi="Times New Roman" w:cs="Times New Roman"/>
          <w:bCs/>
          <w:sz w:val="24"/>
          <w:szCs w:val="24"/>
        </w:rPr>
        <w:t>к Муниципальной программе</w:t>
      </w:r>
    </w:p>
    <w:p w:rsidR="00EF7220" w:rsidRPr="00EF7220" w:rsidRDefault="00EF7220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5538" w:rsidRPr="001B5538" w:rsidRDefault="001B5538" w:rsidP="001B5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показателях (индикаторах) муниципальной программы</w:t>
      </w:r>
    </w:p>
    <w:p w:rsidR="001B5538" w:rsidRPr="001B5538" w:rsidRDefault="001B5538" w:rsidP="001B5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53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 и содержание улично-дорожной сети МО «Город Всеволожск» на 2022-2026 годы» и их значениях</w:t>
      </w:r>
    </w:p>
    <w:p w:rsidR="001B5538" w:rsidRPr="001B5538" w:rsidRDefault="001B5538" w:rsidP="001B5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38" w:rsidRPr="001B5538" w:rsidRDefault="001B5538" w:rsidP="001B5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538" w:rsidRPr="001B5538" w:rsidRDefault="001B5538" w:rsidP="001B5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23"/>
        <w:gridCol w:w="851"/>
        <w:gridCol w:w="1134"/>
        <w:gridCol w:w="850"/>
        <w:gridCol w:w="992"/>
        <w:gridCol w:w="993"/>
        <w:gridCol w:w="992"/>
        <w:gridCol w:w="709"/>
        <w:gridCol w:w="1134"/>
      </w:tblGrid>
      <w:tr w:rsidR="001B5538" w:rsidRPr="001B5538" w:rsidTr="00336001">
        <w:tc>
          <w:tcPr>
            <w:tcW w:w="426" w:type="dxa"/>
            <w:vMerge w:val="restart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3" w:type="dxa"/>
            <w:vMerge w:val="restart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vAlign w:val="center"/>
          </w:tcPr>
          <w:p w:rsidR="001B5538" w:rsidRPr="001B5538" w:rsidRDefault="001B5538" w:rsidP="001B55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804" w:type="dxa"/>
            <w:gridSpan w:val="7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</w:tr>
      <w:tr w:rsidR="001B5538" w:rsidRPr="001B5538" w:rsidTr="00336001">
        <w:tc>
          <w:tcPr>
            <w:tcW w:w="426" w:type="dxa"/>
            <w:vMerge/>
          </w:tcPr>
          <w:p w:rsidR="001B5538" w:rsidRPr="001B5538" w:rsidRDefault="001B5538" w:rsidP="001B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vMerge/>
          </w:tcPr>
          <w:p w:rsidR="001B5538" w:rsidRPr="001B5538" w:rsidRDefault="001B5538" w:rsidP="001B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1B5538" w:rsidRPr="001B5538" w:rsidRDefault="001B5538" w:rsidP="001B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(базовый)</w:t>
            </w:r>
          </w:p>
        </w:tc>
        <w:tc>
          <w:tcPr>
            <w:tcW w:w="850" w:type="dxa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</w:tbl>
    <w:p w:rsidR="001B5538" w:rsidRPr="001B5538" w:rsidRDefault="001B5538" w:rsidP="001B553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60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680"/>
        <w:gridCol w:w="851"/>
        <w:gridCol w:w="1134"/>
        <w:gridCol w:w="850"/>
        <w:gridCol w:w="992"/>
        <w:gridCol w:w="993"/>
        <w:gridCol w:w="992"/>
        <w:gridCol w:w="709"/>
        <w:gridCol w:w="1134"/>
      </w:tblGrid>
      <w:tr w:rsidR="001B5538" w:rsidRPr="001B5538" w:rsidTr="00336001">
        <w:trPr>
          <w:tblHeader/>
        </w:trPr>
        <w:tc>
          <w:tcPr>
            <w:tcW w:w="426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B5538" w:rsidRPr="001B5538" w:rsidTr="00336001">
        <w:tc>
          <w:tcPr>
            <w:tcW w:w="426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8" w:type="dxa"/>
            <w:gridSpan w:val="10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«Ремонт и содержание улично-дорожной сети МО «Город Всеволожск» на 2022-2026 годы»</w:t>
            </w:r>
          </w:p>
        </w:tc>
      </w:tr>
      <w:tr w:rsidR="001B5538" w:rsidRPr="001B5538" w:rsidTr="00336001">
        <w:trPr>
          <w:trHeight w:val="453"/>
        </w:trPr>
        <w:tc>
          <w:tcPr>
            <w:tcW w:w="426" w:type="dxa"/>
            <w:vMerge w:val="restart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</w:tcPr>
          <w:p w:rsidR="001B5538" w:rsidRPr="001B5538" w:rsidRDefault="001B5538" w:rsidP="001B5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680" w:type="dxa"/>
          </w:tcPr>
          <w:p w:rsidR="001B5538" w:rsidRPr="001B5538" w:rsidRDefault="001B5538" w:rsidP="001B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1" w:type="dxa"/>
            <w:vMerge w:val="restart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1B553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5538">
              <w:rPr>
                <w:rFonts w:ascii="Times New Roman" w:eastAsia="Times New Roman" w:hAnsi="Times New Roman" w:cs="Times New Roman"/>
              </w:rPr>
              <w:t>31200,00</w:t>
            </w:r>
          </w:p>
        </w:tc>
        <w:tc>
          <w:tcPr>
            <w:tcW w:w="992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lang w:eastAsia="ru-RU"/>
              </w:rPr>
              <w:t xml:space="preserve"> 31200,00</w:t>
            </w:r>
          </w:p>
        </w:tc>
        <w:tc>
          <w:tcPr>
            <w:tcW w:w="993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lang w:eastAsia="ru-RU"/>
              </w:rPr>
              <w:t>28613,60</w:t>
            </w:r>
          </w:p>
        </w:tc>
        <w:tc>
          <w:tcPr>
            <w:tcW w:w="992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lang w:eastAsia="ru-RU"/>
              </w:rPr>
              <w:t>31200,00</w:t>
            </w:r>
          </w:p>
        </w:tc>
        <w:tc>
          <w:tcPr>
            <w:tcW w:w="709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lang w:eastAsia="ru-RU"/>
              </w:rPr>
              <w:t>31200,00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lang w:eastAsia="ru-RU"/>
              </w:rPr>
              <w:t>31200,00</w:t>
            </w:r>
          </w:p>
        </w:tc>
      </w:tr>
      <w:tr w:rsidR="001B5538" w:rsidRPr="001B5538" w:rsidTr="00336001">
        <w:trPr>
          <w:trHeight w:val="515"/>
        </w:trPr>
        <w:tc>
          <w:tcPr>
            <w:tcW w:w="426" w:type="dxa"/>
            <w:vMerge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1B5538" w:rsidRPr="001B5538" w:rsidRDefault="001B5538" w:rsidP="001B55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1B5538" w:rsidRPr="001B5538" w:rsidRDefault="001B5538" w:rsidP="001B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538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51" w:type="dxa"/>
            <w:vMerge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5538">
              <w:rPr>
                <w:rFonts w:ascii="Times New Roman" w:eastAsia="Times New Roman" w:hAnsi="Times New Roman" w:cs="Times New Roman"/>
              </w:rPr>
              <w:t>107 619,45</w:t>
            </w:r>
          </w:p>
        </w:tc>
        <w:tc>
          <w:tcPr>
            <w:tcW w:w="850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553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553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553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553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553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B5538" w:rsidRPr="001B5538" w:rsidRDefault="001B5538" w:rsidP="001B5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5538"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EF7220" w:rsidRPr="00EF7220" w:rsidRDefault="00EF7220" w:rsidP="00EF722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sectPr w:rsidR="00EF7220" w:rsidRPr="00EF7220" w:rsidSect="00EF7220">
          <w:headerReference w:type="default" r:id="rId7"/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BE10E7" w:rsidRDefault="00BE10E7" w:rsidP="00EF7220">
      <w:pPr>
        <w:widowControl w:val="0"/>
        <w:autoSpaceDE w:val="0"/>
        <w:autoSpaceDN w:val="0"/>
        <w:adjustRightInd w:val="0"/>
        <w:spacing w:after="0" w:line="240" w:lineRule="auto"/>
        <w:ind w:right="-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Par582"/>
      <w:bookmarkStart w:id="2" w:name="Par585"/>
      <w:bookmarkEnd w:id="1"/>
      <w:bookmarkEnd w:id="2"/>
    </w:p>
    <w:p w:rsidR="00EF7220" w:rsidRPr="00EF7220" w:rsidRDefault="00EF7220" w:rsidP="00EF7220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2 </w:t>
      </w:r>
    </w:p>
    <w:p w:rsidR="00EF7220" w:rsidRPr="00EF7220" w:rsidRDefault="00EF7220" w:rsidP="00EF7220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F7220" w:rsidRPr="00EF7220" w:rsidRDefault="00EF7220" w:rsidP="00EF722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highlight w:val="yellow"/>
          <w:lang w:eastAsia="ru-RU"/>
        </w:rPr>
      </w:pPr>
    </w:p>
    <w:p w:rsidR="00EF7220" w:rsidRPr="00EF7220" w:rsidRDefault="00EF7220" w:rsidP="00EF7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F7220">
        <w:rPr>
          <w:rFonts w:ascii="Times New Roman" w:eastAsia="Calibri" w:hAnsi="Times New Roman" w:cs="Times New Roman"/>
          <w:bCs/>
          <w:sz w:val="28"/>
          <w:szCs w:val="28"/>
        </w:rPr>
        <w:t>Сведения о порядке сбора информации</w:t>
      </w:r>
    </w:p>
    <w:p w:rsidR="00EF7220" w:rsidRPr="00EF7220" w:rsidRDefault="00EF7220" w:rsidP="00EF7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F7220">
        <w:rPr>
          <w:rFonts w:ascii="Times New Roman" w:eastAsia="Calibri" w:hAnsi="Times New Roman" w:cs="Times New Roman"/>
          <w:bCs/>
          <w:sz w:val="28"/>
          <w:szCs w:val="28"/>
        </w:rPr>
        <w:t xml:space="preserve"> и методике расчета показателей и методике расчета показателей (индикатора) муниципальной программы </w:t>
      </w:r>
    </w:p>
    <w:p w:rsidR="00EF7220" w:rsidRPr="00EF7220" w:rsidRDefault="00EF7220" w:rsidP="00EF722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48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95"/>
        <w:gridCol w:w="1418"/>
        <w:gridCol w:w="2268"/>
        <w:gridCol w:w="3005"/>
        <w:gridCol w:w="1814"/>
        <w:gridCol w:w="2126"/>
        <w:gridCol w:w="1163"/>
      </w:tblGrid>
      <w:tr w:rsidR="00EF7220" w:rsidRPr="00EF7220" w:rsidTr="0018490F">
        <w:tc>
          <w:tcPr>
            <w:tcW w:w="544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2495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8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Временная характеристика</w:t>
            </w:r>
          </w:p>
        </w:tc>
        <w:tc>
          <w:tcPr>
            <w:tcW w:w="3005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14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предоставления отчетности</w:t>
            </w:r>
          </w:p>
        </w:tc>
        <w:tc>
          <w:tcPr>
            <w:tcW w:w="2126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1163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 акта</w:t>
            </w:r>
          </w:p>
        </w:tc>
      </w:tr>
      <w:tr w:rsidR="00EF7220" w:rsidRPr="00EF7220" w:rsidTr="0018490F">
        <w:tc>
          <w:tcPr>
            <w:tcW w:w="544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495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005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814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126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163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EF7220" w:rsidRPr="00EF7220" w:rsidTr="0018490F">
        <w:trPr>
          <w:trHeight w:val="1364"/>
        </w:trPr>
        <w:tc>
          <w:tcPr>
            <w:tcW w:w="544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495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EF7220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ежегодно</w:t>
            </w:r>
          </w:p>
        </w:tc>
        <w:tc>
          <w:tcPr>
            <w:tcW w:w="3005" w:type="dxa"/>
          </w:tcPr>
          <w:p w:rsidR="00EF7220" w:rsidRPr="00EF7220" w:rsidRDefault="00EF7220" w:rsidP="00EF72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Показатель равен площади отремонтированных автомобильных дорог согласно актам приемки</w:t>
            </w:r>
          </w:p>
        </w:tc>
        <w:tc>
          <w:tcPr>
            <w:tcW w:w="1814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15 февраля</w:t>
            </w:r>
          </w:p>
        </w:tc>
        <w:tc>
          <w:tcPr>
            <w:tcW w:w="2126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F72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Отдел дорожного хозяйства и благоустройства Управления строительства, дорожного хозяйства и благоустройства</w:t>
            </w:r>
          </w:p>
        </w:tc>
        <w:tc>
          <w:tcPr>
            <w:tcW w:w="1163" w:type="dxa"/>
          </w:tcPr>
          <w:p w:rsidR="00EF7220" w:rsidRPr="00EF7220" w:rsidRDefault="00EF7220" w:rsidP="00EF72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EF7220" w:rsidRPr="00EF7220" w:rsidRDefault="00EF7220" w:rsidP="00EF7220">
      <w:pPr>
        <w:widowControl w:val="0"/>
        <w:autoSpaceDE w:val="0"/>
        <w:autoSpaceDN w:val="0"/>
        <w:adjustRightInd w:val="0"/>
        <w:spacing w:after="0" w:line="240" w:lineRule="auto"/>
        <w:ind w:right="-695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0" w:rsidRPr="00EF7220" w:rsidRDefault="00EF7220" w:rsidP="00EF7220">
      <w:pPr>
        <w:widowControl w:val="0"/>
        <w:autoSpaceDE w:val="0"/>
        <w:autoSpaceDN w:val="0"/>
        <w:adjustRightInd w:val="0"/>
        <w:spacing w:after="0" w:line="240" w:lineRule="auto"/>
        <w:ind w:right="-695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0" w:rsidRPr="00EF7220" w:rsidRDefault="00EF7220" w:rsidP="00EF7220">
      <w:pPr>
        <w:widowControl w:val="0"/>
        <w:autoSpaceDE w:val="0"/>
        <w:autoSpaceDN w:val="0"/>
        <w:adjustRightInd w:val="0"/>
        <w:spacing w:after="0" w:line="240" w:lineRule="auto"/>
        <w:ind w:right="-695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0" w:rsidRPr="00EF7220" w:rsidRDefault="00EF7220" w:rsidP="00EF7220">
      <w:pPr>
        <w:widowControl w:val="0"/>
        <w:autoSpaceDE w:val="0"/>
        <w:autoSpaceDN w:val="0"/>
        <w:adjustRightInd w:val="0"/>
        <w:spacing w:after="0" w:line="240" w:lineRule="auto"/>
        <w:ind w:right="-695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0" w:rsidRPr="00EF7220" w:rsidRDefault="00EF7220" w:rsidP="00EF7220">
      <w:pPr>
        <w:widowControl w:val="0"/>
        <w:autoSpaceDE w:val="0"/>
        <w:autoSpaceDN w:val="0"/>
        <w:adjustRightInd w:val="0"/>
        <w:spacing w:after="0" w:line="240" w:lineRule="auto"/>
        <w:ind w:right="-695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220" w:rsidRPr="00EF7220" w:rsidRDefault="00EF7220" w:rsidP="00EF7220">
      <w:pPr>
        <w:widowControl w:val="0"/>
        <w:autoSpaceDE w:val="0"/>
        <w:autoSpaceDN w:val="0"/>
        <w:adjustRightInd w:val="0"/>
        <w:spacing w:after="0" w:line="240" w:lineRule="auto"/>
        <w:ind w:right="-695" w:firstLine="709"/>
        <w:jc w:val="righ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7220" w:rsidRPr="00EF7220" w:rsidRDefault="00EF7220" w:rsidP="00EF7220">
      <w:pPr>
        <w:widowControl w:val="0"/>
        <w:autoSpaceDE w:val="0"/>
        <w:autoSpaceDN w:val="0"/>
        <w:adjustRightInd w:val="0"/>
        <w:spacing w:after="0" w:line="240" w:lineRule="auto"/>
        <w:ind w:right="-695" w:firstLine="709"/>
        <w:jc w:val="righ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7220" w:rsidRDefault="00EF7220" w:rsidP="00EF7220">
      <w:pPr>
        <w:widowControl w:val="0"/>
        <w:autoSpaceDE w:val="0"/>
        <w:autoSpaceDN w:val="0"/>
        <w:adjustRightInd w:val="0"/>
        <w:spacing w:after="0" w:line="240" w:lineRule="auto"/>
        <w:ind w:right="-695" w:firstLine="709"/>
        <w:jc w:val="righ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A6D24" w:rsidRPr="00EF7220" w:rsidRDefault="00DA6D24" w:rsidP="00EF7220">
      <w:pPr>
        <w:widowControl w:val="0"/>
        <w:autoSpaceDE w:val="0"/>
        <w:autoSpaceDN w:val="0"/>
        <w:adjustRightInd w:val="0"/>
        <w:spacing w:after="0" w:line="240" w:lineRule="auto"/>
        <w:ind w:right="-695" w:firstLine="709"/>
        <w:jc w:val="righ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7220" w:rsidRPr="00EF7220" w:rsidRDefault="00EF7220" w:rsidP="00EF7220">
      <w:pPr>
        <w:widowControl w:val="0"/>
        <w:autoSpaceDE w:val="0"/>
        <w:autoSpaceDN w:val="0"/>
        <w:adjustRightInd w:val="0"/>
        <w:spacing w:after="0" w:line="240" w:lineRule="auto"/>
        <w:ind w:right="-695" w:firstLine="709"/>
        <w:jc w:val="righ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7220" w:rsidRPr="00EF7220" w:rsidRDefault="00EF7220" w:rsidP="00EF7220">
      <w:pPr>
        <w:widowControl w:val="0"/>
        <w:autoSpaceDE w:val="0"/>
        <w:autoSpaceDN w:val="0"/>
        <w:adjustRightInd w:val="0"/>
        <w:spacing w:after="0" w:line="240" w:lineRule="auto"/>
        <w:ind w:right="-695" w:firstLine="709"/>
        <w:jc w:val="right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7220" w:rsidRPr="00EF7220" w:rsidRDefault="00EF7220" w:rsidP="00EF7220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2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EF7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Муниципальной программе</w:t>
      </w:r>
    </w:p>
    <w:p w:rsidR="00D27593" w:rsidRPr="00CD5390" w:rsidRDefault="00D27593" w:rsidP="00D275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0A9D" w:rsidRDefault="00650A9D" w:rsidP="0065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«Ремонт и содержание улично-дорожной сети МО «Город Всеволожск» на 2022-2026 годы»</w:t>
      </w:r>
    </w:p>
    <w:tbl>
      <w:tblPr>
        <w:tblW w:w="5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2047"/>
        <w:gridCol w:w="1609"/>
        <w:gridCol w:w="1885"/>
        <w:gridCol w:w="1235"/>
        <w:gridCol w:w="1703"/>
        <w:gridCol w:w="1904"/>
        <w:gridCol w:w="1317"/>
      </w:tblGrid>
      <w:tr w:rsidR="00770B5A" w:rsidRPr="00770B5A" w:rsidTr="00552E3A">
        <w:trPr>
          <w:trHeight w:val="379"/>
          <w:jc w:val="center"/>
        </w:trPr>
        <w:tc>
          <w:tcPr>
            <w:tcW w:w="1153" w:type="pct"/>
            <w:vMerge w:val="restart"/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645" w:type="pct"/>
            <w:gridSpan w:val="5"/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расходов (руб. в ценах соответствующих лет)</w:t>
            </w:r>
          </w:p>
        </w:tc>
      </w:tr>
      <w:tr w:rsidR="00770B5A" w:rsidRPr="00770B5A" w:rsidTr="00552E3A">
        <w:trPr>
          <w:trHeight w:val="980"/>
          <w:jc w:val="center"/>
        </w:trPr>
        <w:tc>
          <w:tcPr>
            <w:tcW w:w="1153" w:type="pct"/>
            <w:vMerge/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06" w:type="pct"/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560" w:type="pct"/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626" w:type="pct"/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433" w:type="pct"/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Прочие источники</w:t>
            </w:r>
          </w:p>
        </w:tc>
      </w:tr>
      <w:tr w:rsidR="00770B5A" w:rsidRPr="00770B5A" w:rsidTr="00552E3A">
        <w:trPr>
          <w:jc w:val="center"/>
        </w:trPr>
        <w:tc>
          <w:tcPr>
            <w:tcW w:w="1153" w:type="pct"/>
            <w:tcBorders>
              <w:bottom w:val="single" w:sz="4" w:space="0" w:color="auto"/>
            </w:tcBorders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</w:p>
        </w:tc>
      </w:tr>
      <w:tr w:rsidR="00770B5A" w:rsidRPr="00770B5A" w:rsidTr="00552E3A">
        <w:trPr>
          <w:trHeight w:val="417"/>
          <w:jc w:val="center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«Ремонт и содержание улично-дорожной сети МО «Город Всеволожск» на 2022-2026 годы»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дорожного хозяйства и благоустройства администрации МО «Всеволожский муниципальный район» Ленинградской области; МУ «ВМУК»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129 559 045,09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129 559 045,09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B5A" w:rsidRPr="00770B5A" w:rsidTr="00552E3A">
        <w:trPr>
          <w:trHeight w:val="551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281 726 157,63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37 130 900,38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244 595 257,25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B5A" w:rsidRPr="00770B5A" w:rsidTr="00552E3A">
        <w:trPr>
          <w:trHeight w:val="700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96 640 000,00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96 640 000,00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B5A" w:rsidRPr="00770B5A" w:rsidTr="00552E3A">
        <w:trPr>
          <w:trHeight w:val="836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96 640 000,00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96 640 000,00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B5A" w:rsidRPr="00770B5A" w:rsidTr="00552E3A">
        <w:trPr>
          <w:trHeight w:val="535"/>
          <w:jc w:val="center"/>
        </w:trPr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96 640 000,00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96 640 000,00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B5A" w:rsidRPr="00770B5A" w:rsidTr="00552E3A">
        <w:trPr>
          <w:jc w:val="center"/>
        </w:trPr>
        <w:tc>
          <w:tcPr>
            <w:tcW w:w="1153" w:type="pct"/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3" w:type="pct"/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70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701 205 202,72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37 130 900,38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70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664 074 302,34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70B5A" w:rsidRPr="00770B5A" w:rsidTr="00552E3A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770B5A" w:rsidRPr="00770B5A" w:rsidTr="00552E3A">
        <w:trPr>
          <w:trHeight w:val="488"/>
          <w:jc w:val="center"/>
        </w:trPr>
        <w:tc>
          <w:tcPr>
            <w:tcW w:w="1153" w:type="pct"/>
            <w:vMerge w:val="restart"/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 процессных мероприятий: </w:t>
            </w:r>
          </w:p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70B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Повышение эффективности использования автомобильных дорог и обеспечение безопасности дорожного движения на автомобильных дорогах общего </w:t>
            </w:r>
            <w:r w:rsidRPr="00770B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пользования местного значения в границах МО «Город Всеволожск»</w:t>
            </w:r>
          </w:p>
        </w:tc>
        <w:tc>
          <w:tcPr>
            <w:tcW w:w="673" w:type="pct"/>
            <w:vMerge w:val="restart"/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Отдел дорожного хозяйства и благоустройства администрации МО «Всеволожский муниципальный </w:t>
            </w:r>
            <w:r w:rsidRPr="0077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район» Ленинградской области; МУ «ВМУК»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129 559 045,09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129 559 045,09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B5A" w:rsidRPr="00770B5A" w:rsidTr="00552E3A">
        <w:trPr>
          <w:trHeight w:val="489"/>
          <w:jc w:val="center"/>
        </w:trPr>
        <w:tc>
          <w:tcPr>
            <w:tcW w:w="1153" w:type="pct"/>
            <w:vMerge/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281 726 157,63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5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37 130 900,38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244 595 257,25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B5A" w:rsidRPr="00770B5A" w:rsidTr="00552E3A">
        <w:trPr>
          <w:trHeight w:val="489"/>
          <w:jc w:val="center"/>
        </w:trPr>
        <w:tc>
          <w:tcPr>
            <w:tcW w:w="1153" w:type="pct"/>
            <w:vMerge/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96 640 000,00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96 640 000,00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B5A" w:rsidRPr="00770B5A" w:rsidTr="00552E3A">
        <w:trPr>
          <w:trHeight w:val="489"/>
          <w:jc w:val="center"/>
        </w:trPr>
        <w:tc>
          <w:tcPr>
            <w:tcW w:w="1153" w:type="pct"/>
            <w:vMerge/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96 640 000,00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96 640 000,00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B5A" w:rsidRPr="00770B5A" w:rsidTr="00552E3A">
        <w:trPr>
          <w:trHeight w:val="489"/>
          <w:jc w:val="center"/>
        </w:trPr>
        <w:tc>
          <w:tcPr>
            <w:tcW w:w="1153" w:type="pct"/>
            <w:vMerge/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96 640 000,00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96 640 000,00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70B5A" w:rsidRPr="00770B5A" w:rsidTr="00552E3A">
        <w:trPr>
          <w:jc w:val="center"/>
        </w:trPr>
        <w:tc>
          <w:tcPr>
            <w:tcW w:w="1153" w:type="pct"/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3" w:type="pct"/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70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701 205 202,72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37 130 900,38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70B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664 074 302,34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B5A" w:rsidRPr="00770B5A" w:rsidRDefault="00770B5A" w:rsidP="00770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B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770B5A" w:rsidRDefault="00770B5A" w:rsidP="0065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A" w:rsidRDefault="00770B5A" w:rsidP="0065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A" w:rsidRDefault="00770B5A" w:rsidP="0065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A" w:rsidRDefault="00770B5A" w:rsidP="0065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A" w:rsidRDefault="00770B5A" w:rsidP="0065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A" w:rsidRDefault="00770B5A" w:rsidP="0065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A" w:rsidRDefault="00770B5A" w:rsidP="0065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A" w:rsidRDefault="00770B5A" w:rsidP="0065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A" w:rsidRDefault="00770B5A" w:rsidP="0065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A" w:rsidRDefault="00770B5A" w:rsidP="0065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A" w:rsidRDefault="00770B5A" w:rsidP="0065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A" w:rsidRDefault="00770B5A" w:rsidP="0065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A" w:rsidRDefault="00770B5A" w:rsidP="0065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A" w:rsidRDefault="00770B5A" w:rsidP="0065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A" w:rsidRDefault="00770B5A" w:rsidP="0065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5A" w:rsidRDefault="00770B5A" w:rsidP="0065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9D" w:rsidRPr="00650A9D" w:rsidRDefault="00650A9D" w:rsidP="00770B5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97F79" w:rsidRDefault="00B97F79" w:rsidP="00650A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90" w:rsidRDefault="003C1C90" w:rsidP="00770B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90" w:rsidRDefault="003C1C90" w:rsidP="00650A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C90" w:rsidRDefault="003C1C90" w:rsidP="00650A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68" w:tblpY="-1245"/>
        <w:tblW w:w="15734" w:type="dxa"/>
        <w:tblLayout w:type="fixed"/>
        <w:tblLook w:val="04A0" w:firstRow="1" w:lastRow="0" w:firstColumn="1" w:lastColumn="0" w:noHBand="0" w:noVBand="1"/>
      </w:tblPr>
      <w:tblGrid>
        <w:gridCol w:w="576"/>
        <w:gridCol w:w="2685"/>
        <w:gridCol w:w="1701"/>
        <w:gridCol w:w="708"/>
        <w:gridCol w:w="1843"/>
        <w:gridCol w:w="1559"/>
        <w:gridCol w:w="1276"/>
        <w:gridCol w:w="1417"/>
        <w:gridCol w:w="1701"/>
        <w:gridCol w:w="993"/>
        <w:gridCol w:w="1275"/>
      </w:tblGrid>
      <w:tr w:rsidR="00552E3A" w:rsidRPr="00552E3A" w:rsidTr="00552E3A">
        <w:trPr>
          <w:trHeight w:val="507"/>
        </w:trPr>
        <w:tc>
          <w:tcPr>
            <w:tcW w:w="15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3A" w:rsidRPr="00552E3A" w:rsidRDefault="00552E3A" w:rsidP="0055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4 к Муниципальной программе </w:t>
            </w:r>
          </w:p>
        </w:tc>
      </w:tr>
      <w:tr w:rsidR="00552E3A" w:rsidRPr="00552E3A" w:rsidTr="00552E3A">
        <w:trPr>
          <w:trHeight w:val="507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Сводный детальный план реализации муниципальной программы </w:t>
            </w: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«Ремонт и содержание улично-дорожной сети МО «Город Всеволожск» на 2022-2026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3A" w:rsidRPr="00552E3A" w:rsidRDefault="00552E3A" w:rsidP="00552E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8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Ожидаемый результат реализации структурного элемента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расходов (руб., в ценах соответствующих лет)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за реализацию структурного элемента</w:t>
            </w:r>
          </w:p>
        </w:tc>
      </w:tr>
      <w:tr w:rsidR="00552E3A" w:rsidRPr="00552E3A" w:rsidTr="00552E3A">
        <w:trPr>
          <w:trHeight w:val="106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52E3A" w:rsidRPr="00552E3A" w:rsidTr="00552E3A">
        <w:trPr>
          <w:trHeight w:val="4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программы «Ремонт и содержание улично-дорожной сети МО «Город Всеволожск» на 2022-2026 годы»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дорожного хозяйства и благоустройства администрации МО «Всеволожский муниципальный район» Ленинградской области; МУ «ВМУК»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129 559 045,09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129 559 045,09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дорожного хозяйства и благоустройства Веселова Е.Г.;</w:t>
            </w:r>
            <w:r w:rsidRPr="00552E3A">
              <w:rPr>
                <w:rFonts w:ascii="Calibri" w:eastAsia="Calibri" w:hAnsi="Calibri" w:cs="Times New Roman"/>
              </w:rPr>
              <w:t xml:space="preserve"> </w:t>
            </w: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 «Всеволожская муниципальная управляющая компания»</w:t>
            </w:r>
            <w:r w:rsidRPr="00552E3A">
              <w:rPr>
                <w:rFonts w:ascii="Calibri" w:eastAsia="Calibri" w:hAnsi="Calibri" w:cs="Times New Roman"/>
              </w:rPr>
              <w:t xml:space="preserve"> </w:t>
            </w: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Домрачев М.С.</w:t>
            </w:r>
          </w:p>
        </w:tc>
      </w:tr>
      <w:tr w:rsidR="00552E3A" w:rsidRPr="00552E3A" w:rsidTr="00552E3A">
        <w:trPr>
          <w:trHeight w:val="61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281 726 157,63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37 130 900,38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244 595 257,25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66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54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54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55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701 205 202,72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37 130 900,38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664 074 302,34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407"/>
        </w:trPr>
        <w:tc>
          <w:tcPr>
            <w:tcW w:w="15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552E3A" w:rsidRPr="00552E3A" w:rsidTr="00552E3A">
        <w:trPr>
          <w:trHeight w:val="69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мероприятий:</w:t>
            </w: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«Повышение эффективности использования </w:t>
            </w: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 и обеспечение безопасности дорожного движения на автомобильных дорогах общего пользования местного значения в границах МО «Город Всеволожск»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дорожного хозяйства и благоустройства администрации </w:t>
            </w: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 «Всеволожский муниципальный район» Ленинградской области; МУ «ВМУК»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</w:p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129 559 045,09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129 559 045,09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дорожного хозяйства и благоустрой</w:t>
            </w: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ства Веселова Е.Г.; Директор МУ «Всеволожская муниципальная управляющая компания» Домрачев М.С.</w:t>
            </w:r>
          </w:p>
        </w:tc>
      </w:tr>
      <w:tr w:rsidR="00552E3A" w:rsidRPr="00552E3A" w:rsidTr="00552E3A">
        <w:trPr>
          <w:trHeight w:val="633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281 726 157,63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37 130 900,38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244 595 257,25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693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693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28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701 205 202,72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37 130 900,38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664 074 302,34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52E3A" w:rsidRPr="00552E3A" w:rsidTr="00552E3A">
        <w:trPr>
          <w:trHeight w:val="55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1.1: «Содержание и текущий ремонт улично-дорожной сети»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дорожного хозяйства и благоустройства администрации МО «Всеволожский муниципальный район» Ленинградской области; МУ «ВМУК»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улично-дорожной сети площадью 528 631 м</w:t>
            </w: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95 800 000,00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95 800 000,00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дорожного хозяйства и благоустройства Веселова Е.Г.</w:t>
            </w:r>
          </w:p>
        </w:tc>
      </w:tr>
      <w:tr w:rsidR="00552E3A" w:rsidRPr="00552E3A" w:rsidTr="00552E3A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улично-дорожной сети площадью 547 571 м</w:t>
            </w: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118 799 003,04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118 799 003,04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улично-дорожной сети площадью 547 571 м</w:t>
            </w: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81 400 000,00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81 400 000,00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улично-дорожной сети площадью 547 571 м</w:t>
            </w: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81 400 000,00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81 400 000,00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47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улично-дорожной сети площадью 547 571 м</w:t>
            </w: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71 400 000,00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71 400 000,00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69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1.2: «Организация дорожного движения и обслуживание технических средств организации дорожного движения»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дорожного хозяйства и благоустройства администрации МО «Всеволожский муниципальный район» Ленинградской области; МУ «ВМУК»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1 контракта на</w:t>
            </w:r>
            <w:r w:rsidRPr="00552E3A">
              <w:rPr>
                <w:rFonts w:ascii="Calibri" w:eastAsia="Calibri" w:hAnsi="Calibri" w:cs="Times New Roman"/>
              </w:rPr>
              <w:t xml:space="preserve"> </w:t>
            </w: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ОДД и обслуживание ТСОДД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дорожного хозяйства и благоустройства Веселова Е.Г.; Директор МУ «Всеволожская муниципальная управляющая компания» Домрачев М.С.</w:t>
            </w:r>
          </w:p>
        </w:tc>
      </w:tr>
      <w:tr w:rsidR="00552E3A" w:rsidRPr="00552E3A" w:rsidTr="00552E3A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1 контракта на ОДД и обслуживание ТСОДД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14 614 997,87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14 614 997,87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1 контракта на ОДД и обслуживание ТСОДД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1 контракта на ОДД и обслуживание ТСОДД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1 контракта на ОДД и обслуживание ТСОДД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621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1.3: «Ремонт автомобильных дорог общего пользования местного значения»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дорожного хозяйства и благоустройства администрации МО «Всеволожский муниципальный район» Ленинградской области; МУ «ВМУК»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площадью 11 076,70 м</w:t>
            </w: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18 759 045,09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18 759 045,09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дорожного хозяйства и благоустройства Веселова Е.Г.; Директор МУ «Всеволожская муниципальная управляющая компания» </w:t>
            </w: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Домрачев М.С.</w:t>
            </w:r>
          </w:p>
        </w:tc>
      </w:tr>
      <w:tr w:rsidR="00552E3A" w:rsidRPr="00552E3A" w:rsidTr="00552E3A">
        <w:trPr>
          <w:trHeight w:val="49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площадью 28738 м</w:t>
            </w: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50 159 740,57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50 159 740,57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44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площадью 31200 м</w:t>
            </w: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37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площадью 31200 м</w:t>
            </w: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35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дорог площадью 31200 м</w:t>
            </w: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10 240 000,00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6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1.4: «Ремонт тротуаров общего пользования местного значения»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дорожного хозяйства и благоустройства администрации МО «Всеволожский муниципальный район» Ленинградской области; МУ «ВМУК»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дорожного хозяйства и благоустройства Веселова Е.Г.</w:t>
            </w:r>
          </w:p>
        </w:tc>
      </w:tr>
      <w:tr w:rsidR="00552E3A" w:rsidRPr="00552E3A" w:rsidTr="00552E3A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тротуаров площадью 647 м</w:t>
            </w:r>
            <w:r w:rsidRPr="00552E3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2 676 530,29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2 676 530,29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55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37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3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644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1.5: «Выполнение работ по капитальному ремонту и ремонту автомобильных дорог общего пользования местного значения, имеющих приоритетный социально значимый характер»</w:t>
            </w:r>
          </w:p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дорожного хозяйства и благоустройства администрации МО «Всеволожский муниципальный район» Ленинградской области; МУ «ВМУК»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дорожного хозяйства и благоустройства Веселова Е.Г.</w:t>
            </w:r>
          </w:p>
        </w:tc>
      </w:tr>
      <w:tr w:rsidR="00552E3A" w:rsidRPr="00552E3A" w:rsidTr="00552E3A">
        <w:trPr>
          <w:trHeight w:val="81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дорог площадью 27169,8 м</w:t>
            </w:r>
            <w:r w:rsidRPr="00552E3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42 679 195,86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37 130 900,38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5 548 295,48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64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4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4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Мероприятие 1.6: «Предоставление субсидий в целях финансового обеспечения затрат в связи с выполнением работ по восстановлению территорий после проведения капитального ремонта и (или) ремонта </w:t>
            </w:r>
            <w:r w:rsidRPr="0055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объектов муниципального имущества»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дорожного хозяйства и благоустройства администрации МО «Всеволожский муниципальный район» Ленинградской </w:t>
            </w: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области; МУ «ВМУК»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дорожного хозяйства и благоустройства Веселова Е.Г.</w:t>
            </w:r>
          </w:p>
        </w:tc>
      </w:tr>
      <w:tr w:rsidR="00552E3A" w:rsidRPr="00552E3A" w:rsidTr="00552E3A">
        <w:trPr>
          <w:trHeight w:val="58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Восстановление территории по ул. Межевая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52 796 690,00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52 796 690,00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594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66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41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256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годам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129 559 045,09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129 559 045,09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52E3A" w:rsidRPr="00552E3A" w:rsidTr="00552E3A">
        <w:trPr>
          <w:trHeight w:val="14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281 726 157,63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37 130 900,38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244 595 257,25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18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96 640 000,00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96 640 000,00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2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96 640 000,00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96 640 000,00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12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96 640 000,00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96 640 000,00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5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2022-2026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701 205 202,72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37 130 900,38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664 074 302,34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9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по: Отдел дорожного хозяйства 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107 630 289,02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107 630 289,02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217 103 099,55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37 130 900,38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179 972 199,17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83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96 640 000,00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96 640 000,00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24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96 640 000,00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96 640 000,00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96 640 000,00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96 640 000,00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2022-2026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614 653 388,57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37 130 900,38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577 522 488,19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332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по: МУ «ВМУК»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21 928 756,07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21 928 756,07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64 623 058,08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64 623 058,08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25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17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211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52E3A" w:rsidRPr="00552E3A" w:rsidTr="00552E3A">
        <w:trPr>
          <w:trHeight w:val="1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2022-2026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86 551 814,15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86 551 814,15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E3A" w:rsidRPr="00552E3A" w:rsidRDefault="00552E3A" w:rsidP="00552E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2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E3A" w:rsidRPr="00552E3A" w:rsidRDefault="00552E3A" w:rsidP="00552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47357D" w:rsidRDefault="0047357D" w:rsidP="004735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001" w:rsidRPr="00650A9D" w:rsidRDefault="00336001" w:rsidP="00650A9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7D" w:rsidRDefault="0047357D" w:rsidP="00200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57D" w:rsidRDefault="0047357D" w:rsidP="00200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57D" w:rsidRDefault="0047357D" w:rsidP="00200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57D" w:rsidRDefault="0047357D" w:rsidP="00200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57D" w:rsidRDefault="0047357D" w:rsidP="00200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57D" w:rsidRDefault="0047357D" w:rsidP="00200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57D" w:rsidRDefault="0047357D" w:rsidP="00200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39" w:rsidRDefault="00200439" w:rsidP="00200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C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6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200439" w:rsidRDefault="00200439" w:rsidP="00200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39" w:rsidRPr="00660C2F" w:rsidRDefault="00200439" w:rsidP="00200439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0C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</w:t>
      </w:r>
    </w:p>
    <w:p w:rsidR="00200439" w:rsidRPr="00660C2F" w:rsidRDefault="00200439" w:rsidP="0020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0C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предоставления из бюджета муниципального образования </w:t>
      </w:r>
    </w:p>
    <w:p w:rsidR="00200439" w:rsidRPr="00660C2F" w:rsidRDefault="00200439" w:rsidP="0020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0C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Всеволожское городское поселение</w:t>
      </w:r>
    </w:p>
    <w:p w:rsidR="00200439" w:rsidRPr="00660C2F" w:rsidRDefault="00200439" w:rsidP="0020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0C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Всеволожского муниципального района Ленинградской</w:t>
      </w:r>
    </w:p>
    <w:p w:rsidR="00200439" w:rsidRPr="00660C2F" w:rsidRDefault="00200439" w:rsidP="0020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0C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области субсидий в целях </w:t>
      </w:r>
    </w:p>
    <w:p w:rsidR="00200439" w:rsidRPr="00660C2F" w:rsidRDefault="00200439" w:rsidP="0020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0C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финансового обеспечения затрат в связи с </w:t>
      </w:r>
    </w:p>
    <w:p w:rsidR="00200439" w:rsidRPr="00660C2F" w:rsidRDefault="00200439" w:rsidP="0020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0C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выполнением </w:t>
      </w:r>
      <w:r w:rsidRPr="00660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</w:t>
      </w:r>
    </w:p>
    <w:p w:rsidR="00200439" w:rsidRPr="00200439" w:rsidRDefault="00200439" w:rsidP="00200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439" w:rsidRPr="00200439" w:rsidRDefault="00200439" w:rsidP="00200439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Порядок разработан в соответствии со ст. 78 Бюджетного кодекса Российской Федерации и определяет объем, цели и условия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субсидий, в пределах лимитов бюджетных ассигнований, юридическим лицам (за исключением государственных (муниципальных) учреждений), индивидуальным предпринимателям (далее - юридические лица), на безвозмездной основе в целях финансового обеспечения затрат в связи с</w:t>
      </w:r>
      <w:r w:rsidRPr="002004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00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выполнением 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 (далее - субсидии).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Порядок устанавливает категории юридических лиц, имеющих право на получение субсидий из бюджета; условия и порядок предоставления субсидий из бюджета муниципального образования Всеволожское городское поселение Всеволожского муниципального района Ленинградской области, условия и порядок отчетности об использовании средств субсидии; порядок осуществления контроля за использованием средств субсидии; порядок возврата субсидий в соответствии со ст. 78 Бюджетного кодекса Российской Федерации. 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Субсидии предоставляются юридическим лицам, оказывающим услуги населению в области теплоснабжения, водоснабжения и водоотведения, электроснабжения на территории муниципального образования 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Всеволожское городское поселение Всеволожского муниципального района Ленинградской области (далее - получатель субсидии).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Субсидии предоставляются Получателю субсидии на условиях безвозмездности и могут использоваться в целях финансового обеспечения затрат в связи с </w:t>
      </w:r>
      <w:r w:rsidRPr="00200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выполнением 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Предоставляемые субсидии носят целевой характер и не могут быть использованы на другие цели.</w:t>
      </w:r>
    </w:p>
    <w:p w:rsidR="00200439" w:rsidRPr="00200439" w:rsidRDefault="00200439" w:rsidP="002004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1.5 Главным распорядителем бюджетных средств, предоставляющим субсидии, является администрация муниципального образования «Всеволожский муниципальный район» Ленинградской области (далее –Администрация).</w:t>
      </w:r>
    </w:p>
    <w:p w:rsidR="00200439" w:rsidRPr="00200439" w:rsidRDefault="00200439" w:rsidP="0020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1.6. Субсидии предоставляются получателям субсидии на основе конкурсного отбора юридических лиц в целях финансового обеспечения затрат в связи</w:t>
      </w:r>
      <w:r w:rsidRPr="00200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имущества, расположенных на территории муниципального образования Всеволожское городское поселение Всеволожского муниципального района Ленинградской области.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 предоставлении субсидии утверждается постановлением администрации муниципального образования «Всеволожский муниципальный район» Ленинградской области (далее - Администрация), в котором указывается получатель субсидии, размер и целевое направление субсидии,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Информация о предоставлении субсидии подлежит размещению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области, проекта решения о внесении изменений в решение о бюджете муниципального образования Всеволожское городское поселение Всеволожского муниципального района Ленинградской области.</w:t>
      </w:r>
    </w:p>
    <w:p w:rsidR="00200439" w:rsidRPr="00200439" w:rsidRDefault="00200439" w:rsidP="0020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39" w:rsidRPr="00200439" w:rsidRDefault="00200439" w:rsidP="002004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Категории получателей субсидий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при одновременном соблюдении следующих условий: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получателя субсидии критерию, предусмотренному пунктом 1.3. настоящего Порядка;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Получатель субсидии на дату подачи заявки на предоставление субсидии должен соответствовать следующим требованиям: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просроченной задолженности по возврату в бюджет муниципального образования Всеволожское городское поселение Всеволожского муниципального района Ленинградской области субсидий,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получатель субсидии - юридическое лицо не должен находиться в процессе реорганизации, ликвидации, в отношении его не введена процедура банкротства, деятельность получателя субсидии не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получатель субсидии не должен являться иностранным юридическим лицом, в том числе местом регистрации которых является государство или территория, 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получатель субсидии не должен получать средства из других бюджетов бюджетной системы Российской Федерации в соответствии с иными нормативными правовыми актами на цели, указанные в пункте 3.1 настоящего Порядка;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получатель субсидии не должен быть включен в реестр недобросовестных;</w:t>
      </w:r>
    </w:p>
    <w:p w:rsidR="00200439" w:rsidRPr="00200439" w:rsidRDefault="00200439" w:rsidP="005F1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0439">
        <w:rPr>
          <w:rFonts w:ascii="Times New Roman" w:hAnsi="Times New Roman" w:cs="Times New Roman"/>
          <w:sz w:val="28"/>
          <w:szCs w:val="28"/>
        </w:rPr>
        <w:t>-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Согласие получателя субсидии на осуществление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проверок. 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39" w:rsidRPr="00200439" w:rsidRDefault="00200439" w:rsidP="002004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и условия предоставления субсидии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Субсидия предоставляется в целях финансового обеспечения затрат в связи с 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имущества, расположенных на территории муниципального образования Всеволожское городское поселение Всеволожского муниципального района Ленинградской области. 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Условием предоставления субсидии является заключение соглашения между Администрацией и получателями субсидий по форме, утвержденной приказом Комитета финансов Администрации. 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уменьшения главному распорядителю, как получателю бюджетных средств,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с указанием новых условий соглашения или о расторжении соглашения при не достижении согласия по новым условиям.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Субсидия предоставляется получателям, удовлетворяющим требованиям, указанным в разделе 2 настоящего Порядка.</w:t>
      </w:r>
    </w:p>
    <w:p w:rsidR="00200439" w:rsidRPr="00200439" w:rsidRDefault="00200439" w:rsidP="0020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39" w:rsidRPr="00200439" w:rsidRDefault="00200439" w:rsidP="002004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проведения отбора получателей субсидий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Организацию и проведение отбора осуществляет Администрация в лице Управления строительства, дорожного хозяйства и благоустройства.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Администрация размещает на официальном сайте в информационно-коммуникационной сети «Интернет» извещение о начале приема заявок, содержащую следующую информацию: ссылки на Порядок отбора; сроки проведения отбора; даты начала подачи и окончания приема заявок участников отбора; наименование, место нахождение, почтовый адрес, адрес электронной почты Администрации, номер контактного телефона должностного лица.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Участник отбора на дату предоставления заявки в Администрацию должен соответствовать требованиям, указанным в п.2 настоящего Порядка.</w:t>
      </w:r>
    </w:p>
    <w:p w:rsidR="00200439" w:rsidRPr="00200439" w:rsidRDefault="00200439" w:rsidP="0020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участия в отборе участник отбора в течение срока, указанного в извещении, предоставляет в Администрацию следующие документы: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с указанием реквизитов по форме, согласно приложению № 1 к Порядку;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справку об отсутствии задолженности по заработной плате, начисленной за каждый месяц квартала, предшествующего обращению за субсидией;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справку об исполнении налогоплательщиком обязанностей по уплате налогов, сборов, пеней, штрафов, процентов в бюджеты бюджетной системы Российской Федерации или справку о состоянии расчетов по налогам, сборам, пеням, штрафам, процентам;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 соответствии участника отбора требованиям п. 2 настоящего Порядка;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ремонта объектов с перечнем необходимых материалов и оборудования (предоставляется в случае выполнения работ собственными силами организации);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заключенных договоров с подрядными организациями, заверенные в установленном порядке,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(далее - № 44-ФЗ и № 223-ФЗ) к размещению;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копии заключенных договоров с поставщиком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№ 44-ФЗ и № 223-ФЗ к размещению (при необходимости).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Заявка и прилагаемые к заявке документы должны быть заверены подписью руководителя и печатью участника отбора (при наличии).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Ответственность за достоверность и полноту сведений, отраженных в документах, являющихся основанием для предоставления субсидии, несет участник отбора.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Администрация в сроки проведения отбора, указанные в извещении, осуществляет прием и регистрацию заявок в день их поступления в порядке очередности.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 течение 10 (десяти) рабочих дней со дня окончания срока приема заявок Администрация осуществляет проверку документов и принимает решение о предоставлении субсидии или об отклонении заявки участника отбора и отказе в предоставлении субсидии, по основаниям, предусмотренным п. 4.9 настоящего Порядка.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Основаниями для отказа в предоставлении субсидии являются: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несоответствие, представленных участником отбора документов,</w:t>
      </w:r>
    </w:p>
    <w:p w:rsidR="00200439" w:rsidRPr="00200439" w:rsidRDefault="00200439" w:rsidP="0020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определенным пунктом 4.4 настоящего Порядка, в том числе непредставление или представление не в полном объеме указанных документов;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участника отбора условиям, предусмотренным пунктом 2 настоящего Порядка;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подача участником отбора заявки после даты и (или) времени, определенных для подачи заявок.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срок не позднее 10 (десяти) рабочих дней с даты регистрации заявления уведомляет об отказе Заявителя (участника отбора) и устанавливает срок для предоставления недостающих сведений и документов. 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повторного непредставления истребуемых сведений и документов, Администрация отказывает Заявителю в предоставлении средств субсидии.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Администрация не позднее 14 (четырнадцатого) рабочего дня, следующего за днем определения победителя отбора: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4.10.1. Размещает на официальном сайте Администрации в единой коммуникационной сети «Интернет» информацию о результатах рассмотрения заявок, включающую: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дату, время и место проведения рассмотрения заявок;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 об участниках отбора, заявки которых рассмотрены;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информацию об участниках отбора, заявки которых отклонены, с указанием причин их отклонения;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наименования участника отбора, с которым заключается Соглашение о предоставлении Субсидии.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4.10.2. Оформляет решение о предоставлении субсидии в виде постановления Администрации, в котором указывается получатель субсидии, размер и целевое направление субсидии,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:rsidR="00200439" w:rsidRPr="00200439" w:rsidRDefault="00200439" w:rsidP="0020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После выполнения действий, указанных в п. 4.10 настоящего Порядка, Администрация и Получатель субсидии заключают Соглашение о предоставлении Субсидии.</w:t>
      </w:r>
    </w:p>
    <w:p w:rsidR="00200439" w:rsidRPr="00200439" w:rsidRDefault="00200439" w:rsidP="0020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заключается не позднее 10 (десятого) рабочего дня, следующего за днем принятия постановления Администрации об утверждении списка юридических лиц – получателей субсидии на текущий финансовый год.</w:t>
      </w:r>
    </w:p>
    <w:p w:rsidR="00200439" w:rsidRPr="00200439" w:rsidRDefault="00200439" w:rsidP="0020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39" w:rsidRPr="00200439" w:rsidRDefault="00200439" w:rsidP="002004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предоставления субсидии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 субсидии получателю определяется пропорционально поданным заявлениям на субсидии всеми получателями, но не более суммы ассигнований на предоставление субсидий, предусмотренных в бюджете муниципального образования Всеволожское городское поселение Всеволожского муниципального района Ленинградской области, на очередной финансовый год.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Расчет размера субсидии, а также наличие оснований для получения субсидии, осуществляет Администрация в лице Управления строительства, дорожного хозяйства и благоустройства.</w:t>
      </w:r>
    </w:p>
    <w:p w:rsidR="00200439" w:rsidRPr="00200439" w:rsidRDefault="00200439" w:rsidP="0020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вправе запрашивать дополнительную информацию у участников отбора.</w:t>
      </w:r>
    </w:p>
    <w:p w:rsidR="00200439" w:rsidRPr="00200439" w:rsidRDefault="00200439" w:rsidP="0020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Субсидия предоставляется на основании заключенного Соглашения о предоставлении субсидии между Администрацией и Получателем субсидии на текущий финансовый год.</w:t>
      </w:r>
    </w:p>
    <w:p w:rsidR="00200439" w:rsidRPr="00200439" w:rsidRDefault="00200439" w:rsidP="0020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20043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Перечисление субсидии</w:t>
      </w:r>
      <w:r w:rsidRPr="002004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200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осуществляется </w:t>
      </w:r>
      <w:r w:rsidRPr="0020043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 порядке, предусмотренном бюджетным законодательством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заключенным Соглашением о предоставлении субсидии между Администрацией и Получателем 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субсидии по результатам рассмотрения документов, указанных в пункте 4.4 настоящего Порядка, на расчетный (лицевой) счет получателя субсидии, открытый в кредитной организации, в срок не позднее 10-го десятого рабочего дня, следующего за днем предоставления в Администрацию пакета документов, подтверждающих факт</w:t>
      </w:r>
      <w:r w:rsidRPr="00200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выполнения</w:t>
      </w:r>
      <w:r w:rsidRPr="0020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проектно-изыскательских работ и(или)</w:t>
      </w:r>
      <w:r w:rsidRPr="00200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 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восстановлению территорий после проведения капитального ремонта и (или) ремонта объектов муниципального имущества </w:t>
      </w:r>
      <w:r w:rsidRPr="00200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(копии актов выполненных работ и (или) 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актов выполненных работ     (КС-2), копии справок о стоимости выполненных работ и затрат (КС-3), копии товарных накладных, копии счетов, копии счетов-фактур, заключение негосударственной экспертизы сметной документации в случае, если сметная стоимость выполнения работ превышает 10 000 000, 00 (десять миллионов) рублей). </w:t>
      </w:r>
    </w:p>
    <w:p w:rsidR="00200439" w:rsidRPr="00200439" w:rsidRDefault="00200439" w:rsidP="0020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Получатели субсидии обязаны использовать бюджетные средства на цели, определенные настоящим Порядком и соглашением о предоставлении субсидии, и несут ответственность за их нецелевое использование в соответствии с Бюджетным кодексом Российской Федерации.</w:t>
      </w:r>
    </w:p>
    <w:p w:rsidR="00200439" w:rsidRPr="00200439" w:rsidRDefault="00200439" w:rsidP="0020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39" w:rsidRPr="00200439" w:rsidRDefault="00200439" w:rsidP="00200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Требования к отчетности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Получатели субсидии представляют в Администрацию в срок не позднее 10 (десятого) рабочего дня месяца, следующего за месяцем получения субсидии, следующие документы: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об использовании средств субсидии, по форме согласно Приложению № 2 к Порядку с приложением платежных поручений, подтверждающих факт оплаты.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043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отчет о достижении целевых показателей результативности использования субсидии по форме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Соглашении.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39" w:rsidRPr="00200439" w:rsidRDefault="00200439" w:rsidP="002004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возврата субсидий</w:t>
      </w:r>
    </w:p>
    <w:p w:rsidR="00200439" w:rsidRPr="00200439" w:rsidRDefault="00200439" w:rsidP="002004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Неиспользованные в отчетном финансовом году средства 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и не могут быть использованы на цели осуществления иных расходных обязательств.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в случае: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нарушения условий предоставления субсидий;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нецелевого использования субсидии;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неиспользования средств субсидий получателем субсидий в текущем финансовом году.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Субсидия подлежит возврату в месячный срок с момента получения соответствующего требования Администрации о возврате субсидии в бюджет,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должна быть перечислена субсидия.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Возврат средств в бюджет производится получателями субсидий в добровольном порядке.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39" w:rsidRPr="00200439" w:rsidRDefault="00200439" w:rsidP="002004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соблюдения условий, целей и порядка предоставления</w:t>
      </w:r>
    </w:p>
    <w:p w:rsidR="00200439" w:rsidRPr="00200439" w:rsidRDefault="00200439" w:rsidP="0020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их получателями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порядке, установленном Администрацией и(или) органом муниципального финансового контроля муниципального образования.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установления по итогам проверок, проведенных Администрацией и(или) органом муниципального финансового контроля муниципального образования, факта нарушения получателем субсидии условий, целей и порядка предоставления субсидий, а также недостижения результата предоставления субсидии, соответствующие средства подлежат возврату в бюджет муниципального образования Всеволожское городское поселение Всеволожского муниципального района Ленинградской области.</w:t>
      </w:r>
    </w:p>
    <w:p w:rsidR="00200439" w:rsidRPr="00200439" w:rsidRDefault="00200439" w:rsidP="00200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0439" w:rsidRPr="00200439" w:rsidSect="00336001">
          <w:pgSz w:w="16838" w:h="11906" w:orient="landscape"/>
          <w:pgMar w:top="1701" w:right="1389" w:bottom="567" w:left="1701" w:header="709" w:footer="709" w:gutter="0"/>
          <w:cols w:space="708"/>
          <w:titlePg/>
          <w:docGrid w:linePitch="360"/>
        </w:sectPr>
      </w:pP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Pr="00200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всем остальным, не урегулированным настоящим Порядком вопросам, участники правоотношений руководствуются действующим законодательством Российской Федерации.</w:t>
      </w:r>
    </w:p>
    <w:p w:rsidR="005F10DE" w:rsidRDefault="005F10DE" w:rsidP="00200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39" w:rsidRPr="00200439" w:rsidRDefault="00200439" w:rsidP="00200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Порядку</w:t>
      </w:r>
    </w:p>
    <w:p w:rsidR="00200439" w:rsidRPr="00200439" w:rsidRDefault="00200439" w:rsidP="00200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39" w:rsidRPr="00200439" w:rsidRDefault="00587699" w:rsidP="00200439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00439"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администрации МО «Всеволожский муниципальный район» </w:t>
      </w:r>
    </w:p>
    <w:p w:rsidR="00200439" w:rsidRPr="00200439" w:rsidRDefault="00200439" w:rsidP="00200439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39" w:rsidRPr="00200439" w:rsidRDefault="00200439" w:rsidP="00200439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39" w:rsidRPr="00200439" w:rsidRDefault="00200439" w:rsidP="00200439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39" w:rsidRPr="00200439" w:rsidRDefault="00200439" w:rsidP="00200439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39" w:rsidRPr="00200439" w:rsidRDefault="00200439" w:rsidP="00200439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39" w:rsidRPr="00200439" w:rsidRDefault="00200439" w:rsidP="00200439">
      <w:pPr>
        <w:spacing w:after="298" w:line="260" w:lineRule="exact"/>
        <w:ind w:left="3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00439" w:rsidRPr="00200439" w:rsidRDefault="00200439" w:rsidP="00200439">
      <w:pPr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финансового обеспечения затрат в связи с 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</w:t>
      </w:r>
    </w:p>
    <w:p w:rsidR="00200439" w:rsidRPr="00200439" w:rsidRDefault="00200439" w:rsidP="00200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00439" w:rsidRPr="00200439" w:rsidRDefault="00200439" w:rsidP="00200439">
      <w:pPr>
        <w:widowControl w:val="0"/>
        <w:spacing w:after="0" w:line="240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субсидии)</w:t>
      </w:r>
    </w:p>
    <w:p w:rsidR="00200439" w:rsidRPr="00200439" w:rsidRDefault="00200439" w:rsidP="00200439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предоставить субсидию в целях финансового обеспечения затрат в связи с</w:t>
      </w:r>
      <w:r w:rsidRPr="0020043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имущества,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в сумме ________  рублей                                            за ____________ 20   г.</w:t>
      </w:r>
    </w:p>
    <w:p w:rsidR="00200439" w:rsidRPr="00200439" w:rsidRDefault="00200439" w:rsidP="0020043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период </w:t>
      </w:r>
    </w:p>
    <w:p w:rsidR="00200439" w:rsidRPr="00200439" w:rsidRDefault="00200439" w:rsidP="00200439">
      <w:pPr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0439" w:rsidRPr="00200439" w:rsidRDefault="00200439" w:rsidP="00200439">
      <w:pPr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00439" w:rsidRPr="00200439" w:rsidRDefault="00200439" w:rsidP="0020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161290" distL="63500" distR="2529840" simplePos="0" relativeHeight="251659264" behindDoc="1" locked="0" layoutInCell="1" allowOverlap="1" wp14:anchorId="62F3D460" wp14:editId="3F274A4E">
                <wp:simplePos x="0" y="0"/>
                <wp:positionH relativeFrom="margin">
                  <wp:posOffset>6350</wp:posOffset>
                </wp:positionH>
                <wp:positionV relativeFrom="paragraph">
                  <wp:posOffset>343535</wp:posOffset>
                </wp:positionV>
                <wp:extent cx="1078865" cy="513080"/>
                <wp:effectExtent l="0" t="0" r="6985" b="127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E3A" w:rsidRDefault="00552E3A" w:rsidP="00200439">
                            <w:pPr>
                              <w:spacing w:after="188" w:line="260" w:lineRule="exact"/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>Руководитель</w:t>
                            </w:r>
                          </w:p>
                          <w:p w:rsidR="00552E3A" w:rsidRDefault="00552E3A" w:rsidP="00200439">
                            <w:pPr>
                              <w:pStyle w:val="3"/>
                              <w:keepNext/>
                              <w:keepLines/>
                              <w:shd w:val="clear" w:color="auto" w:fill="auto"/>
                              <w:spacing w:before="0" w:line="360" w:lineRule="exact"/>
                            </w:pPr>
                            <w:bookmarkStart w:id="3" w:name="bookmark10"/>
                            <w:r>
                              <w:t>м.п.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3D4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5pt;margin-top:27.05pt;width:84.95pt;height:40.4pt;z-index:-251657216;visibility:visible;mso-wrap-style:square;mso-width-percent:0;mso-height-percent:0;mso-wrap-distance-left:5pt;mso-wrap-distance-top:0;mso-wrap-distance-right:199.2pt;mso-wrap-distance-bottom:1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aHrwIAAKs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" filled="f" stroked="f">
                <v:textbox style="mso-fit-shape-to-text:t" inset="0,0,0,0">
                  <w:txbxContent>
                    <w:p w:rsidR="00552E3A" w:rsidRDefault="00552E3A" w:rsidP="00200439">
                      <w:pPr>
                        <w:spacing w:after="188" w:line="260" w:lineRule="exact"/>
                      </w:pPr>
                      <w:r>
                        <w:rPr>
                          <w:rStyle w:val="2Exact"/>
                          <w:rFonts w:eastAsia="Calibri"/>
                        </w:rPr>
                        <w:t>Руководитель</w:t>
                      </w:r>
                    </w:p>
                    <w:p w:rsidR="00552E3A" w:rsidRDefault="00552E3A" w:rsidP="00200439">
                      <w:pPr>
                        <w:pStyle w:val="3"/>
                        <w:keepNext/>
                        <w:keepLines/>
                        <w:shd w:val="clear" w:color="auto" w:fill="auto"/>
                        <w:spacing w:before="0" w:line="360" w:lineRule="exact"/>
                      </w:pPr>
                      <w:bookmarkStart w:id="4" w:name="bookmark10"/>
                      <w:r>
                        <w:t>м.п.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004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1089660" distL="63500" distR="2014855" simplePos="0" relativeHeight="251660288" behindDoc="1" locked="0" layoutInCell="1" allowOverlap="1" wp14:anchorId="615A6D99" wp14:editId="652B698F">
                <wp:simplePos x="0" y="0"/>
                <wp:positionH relativeFrom="margin">
                  <wp:posOffset>3615055</wp:posOffset>
                </wp:positionH>
                <wp:positionV relativeFrom="paragraph">
                  <wp:posOffset>334645</wp:posOffset>
                </wp:positionV>
                <wp:extent cx="85090" cy="165100"/>
                <wp:effectExtent l="0" t="0" r="10160" b="635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E3A" w:rsidRDefault="00552E3A" w:rsidP="00200439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4" w:name="bookmark11"/>
                            <w:r>
                              <w:t>/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6D99" id="Text Box 11" o:spid="_x0000_s1027" type="#_x0000_t202" style="position:absolute;margin-left:284.65pt;margin-top:26.35pt;width:6.7pt;height:13pt;z-index:-251656192;visibility:visible;mso-wrap-style:square;mso-width-percent:0;mso-height-percent:0;mso-wrap-distance-left:5pt;mso-wrap-distance-top:0;mso-wrap-distance-right:158.65pt;mso-wrap-distance-bottom:8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" filled="f" stroked="f">
                <v:textbox style="mso-fit-shape-to-text:t" inset="0,0,0,0">
                  <w:txbxContent>
                    <w:p w:rsidR="00552E3A" w:rsidRDefault="00552E3A" w:rsidP="00200439">
                      <w:pPr>
                        <w:pStyle w:val="4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6" w:name="bookmark11"/>
                      <w:r>
                        <w:t>/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004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915670" distL="63500" distR="932815" simplePos="0" relativeHeight="251661312" behindDoc="1" locked="0" layoutInCell="1" allowOverlap="1" wp14:anchorId="4D7D9121" wp14:editId="65357454">
                <wp:simplePos x="0" y="0"/>
                <wp:positionH relativeFrom="margin">
                  <wp:posOffset>4519930</wp:posOffset>
                </wp:positionH>
                <wp:positionV relativeFrom="paragraph">
                  <wp:posOffset>521335</wp:posOffset>
                </wp:positionV>
                <wp:extent cx="579120" cy="152400"/>
                <wp:effectExtent l="0" t="0" r="1143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E3A" w:rsidRDefault="00552E3A" w:rsidP="00200439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4Exact0"/>
                                <w:rFonts w:eastAsiaTheme="minorHAnsi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9121" id="Text Box 12" o:spid="_x0000_s1028" type="#_x0000_t202" style="position:absolute;margin-left:355.9pt;margin-top:41.05pt;width:45.6pt;height:12pt;z-index:-251655168;visibility:visible;mso-wrap-style:square;mso-width-percent:0;mso-height-percent:0;mso-wrap-distance-left:5pt;mso-wrap-distance-top:0;mso-wrap-distance-right:73.45pt;mso-wrap-distance-bottom:7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" filled="f" stroked="f">
                <v:textbox style="mso-fit-shape-to-text:t" inset="0,0,0,0">
                  <w:txbxContent>
                    <w:p w:rsidR="00552E3A" w:rsidRDefault="00552E3A" w:rsidP="00200439">
                      <w:pPr>
                        <w:pStyle w:val="4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4Exact0"/>
                          <w:rFonts w:eastAsiaTheme="minorHAnsi"/>
                        </w:rPr>
                        <w:t>(Ф.И.О.)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004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1096010" distL="63500" distR="228600" simplePos="0" relativeHeight="251662336" behindDoc="1" locked="0" layoutInCell="1" allowOverlap="1" wp14:anchorId="4EBCB672" wp14:editId="38B01DE3">
                <wp:simplePos x="0" y="0"/>
                <wp:positionH relativeFrom="margin">
                  <wp:posOffset>5715000</wp:posOffset>
                </wp:positionH>
                <wp:positionV relativeFrom="paragraph">
                  <wp:posOffset>328295</wp:posOffset>
                </wp:positionV>
                <wp:extent cx="88265" cy="165100"/>
                <wp:effectExtent l="0" t="0" r="6985" b="635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E3A" w:rsidRDefault="00552E3A" w:rsidP="00200439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5" w:name="bookmark12"/>
                            <w:r>
                              <w:t>/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B672" id="Text Box 13" o:spid="_x0000_s1029" type="#_x0000_t202" style="position:absolute;margin-left:450pt;margin-top:25.85pt;width:6.95pt;height:13pt;z-index:-251654144;visibility:visible;mso-wrap-style:square;mso-width-percent:0;mso-height-percent:0;mso-wrap-distance-left:5pt;mso-wrap-distance-top:0;mso-wrap-distance-right:18pt;mso-wrap-distance-bottom:8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E5sA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" filled="f" stroked="f">
                <v:textbox style="mso-fit-shape-to-text:t" inset="0,0,0,0">
                  <w:txbxContent>
                    <w:p w:rsidR="00552E3A" w:rsidRDefault="00552E3A" w:rsidP="00200439">
                      <w:pPr>
                        <w:pStyle w:val="4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8" w:name="bookmark12"/>
                      <w:r>
                        <w:t>/</w:t>
                      </w:r>
                      <w:bookmarkEnd w:id="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004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372745" distL="63500" distR="63500" simplePos="0" relativeHeight="251663360" behindDoc="1" locked="0" layoutInCell="1" allowOverlap="1" wp14:anchorId="57776B93" wp14:editId="1B66C5A4">
                <wp:simplePos x="0" y="0"/>
                <wp:positionH relativeFrom="margin">
                  <wp:posOffset>6350</wp:posOffset>
                </wp:positionH>
                <wp:positionV relativeFrom="paragraph">
                  <wp:posOffset>1063625</wp:posOffset>
                </wp:positionV>
                <wp:extent cx="323215" cy="152400"/>
                <wp:effectExtent l="0" t="0" r="635" b="0"/>
                <wp:wrapTopAndBottom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E3A" w:rsidRDefault="00552E3A" w:rsidP="00200439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4Exact0"/>
                                <w:rFonts w:eastAsiaTheme="minorHAnsi"/>
                              </w:rPr>
                              <w:t>Исп.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76B93" id="Text Box 14" o:spid="_x0000_s1030" type="#_x0000_t202" style="position:absolute;margin-left:.5pt;margin-top:83.75pt;width:25.45pt;height:12pt;z-index:-251653120;visibility:visible;mso-wrap-style:square;mso-width-percent:0;mso-height-percent:0;mso-wrap-distance-left:5pt;mso-wrap-distance-top:0;mso-wrap-distance-right:5pt;mso-wrap-distance-bottom:2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aXsQ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" filled="f" stroked="f">
                <v:textbox style="mso-fit-shape-to-text:t" inset="0,0,0,0">
                  <w:txbxContent>
                    <w:p w:rsidR="00552E3A" w:rsidRDefault="00552E3A" w:rsidP="00200439">
                      <w:pPr>
                        <w:pStyle w:val="4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4Exact0"/>
                          <w:rFonts w:eastAsiaTheme="minorHAnsi"/>
                        </w:rPr>
                        <w:t>Исп.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004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228600" distL="463550" distR="63500" simplePos="0" relativeHeight="251664384" behindDoc="1" locked="0" layoutInCell="1" allowOverlap="1" wp14:anchorId="50B8D2E2" wp14:editId="5D7F0BAE">
                <wp:simplePos x="0" y="0"/>
                <wp:positionH relativeFrom="margin">
                  <wp:posOffset>463550</wp:posOffset>
                </wp:positionH>
                <wp:positionV relativeFrom="paragraph">
                  <wp:posOffset>1233170</wp:posOffset>
                </wp:positionV>
                <wp:extent cx="311150" cy="127000"/>
                <wp:effectExtent l="0" t="0" r="12700" b="6350"/>
                <wp:wrapTopAndBottom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E3A" w:rsidRDefault="00552E3A" w:rsidP="00200439">
                            <w:pPr>
                              <w:pStyle w:val="8"/>
                              <w:shd w:val="clear" w:color="auto" w:fill="auto"/>
                              <w:spacing w:line="200" w:lineRule="exact"/>
                            </w:pPr>
                            <w: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8D2E2" id="Text Box 15" o:spid="_x0000_s1031" type="#_x0000_t202" style="position:absolute;margin-left:36.5pt;margin-top:97.1pt;width:24.5pt;height:10pt;z-index:-251652096;visibility:visible;mso-wrap-style:square;mso-width-percent:0;mso-height-percent:0;mso-wrap-distance-left:36.5pt;mso-wrap-distance-top:0;mso-wrap-distance-right:5pt;mso-wrap-distance-bottom:1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" filled="f" stroked="f">
                <v:textbox style="mso-fit-shape-to-text:t" inset="0,0,0,0">
                  <w:txbxContent>
                    <w:p w:rsidR="00552E3A" w:rsidRDefault="00552E3A" w:rsidP="00200439">
                      <w:pPr>
                        <w:pStyle w:val="8"/>
                        <w:shd w:val="clear" w:color="auto" w:fill="auto"/>
                        <w:spacing w:line="200" w:lineRule="exact"/>
                      </w:pPr>
                      <w:r>
                        <w:t>ФИО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на______________листах.</w:t>
      </w:r>
    </w:p>
    <w:p w:rsidR="00200439" w:rsidRPr="00200439" w:rsidRDefault="00200439" w:rsidP="0020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39" w:rsidRPr="00200439" w:rsidRDefault="00200439" w:rsidP="0020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39" w:rsidRPr="00200439" w:rsidRDefault="00200439" w:rsidP="0020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0439" w:rsidRPr="00200439" w:rsidSect="00B567F5">
          <w:pgSz w:w="11906" w:h="16838"/>
          <w:pgMar w:top="709" w:right="567" w:bottom="1701" w:left="1701" w:header="709" w:footer="709" w:gutter="0"/>
          <w:cols w:space="708"/>
          <w:titlePg/>
          <w:docGrid w:linePitch="360"/>
        </w:sectPr>
      </w:pPr>
    </w:p>
    <w:p w:rsidR="00200439" w:rsidRPr="00200439" w:rsidRDefault="00200439" w:rsidP="00200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149225" simplePos="0" relativeHeight="251665408" behindDoc="1" locked="0" layoutInCell="1" allowOverlap="1" wp14:anchorId="6DEFFB68" wp14:editId="2A8CC5E2">
                <wp:simplePos x="0" y="0"/>
                <wp:positionH relativeFrom="margin">
                  <wp:posOffset>5068570</wp:posOffset>
                </wp:positionH>
                <wp:positionV relativeFrom="paragraph">
                  <wp:posOffset>-606425</wp:posOffset>
                </wp:positionV>
                <wp:extent cx="923290" cy="127000"/>
                <wp:effectExtent l="0" t="0" r="10160" b="6350"/>
                <wp:wrapTopAndBottom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E3A" w:rsidRDefault="00552E3A" w:rsidP="00200439">
                            <w:pPr>
                              <w:pStyle w:val="30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FFB68" id="Text Box 16" o:spid="_x0000_s1032" type="#_x0000_t202" style="position:absolute;left:0;text-align:left;margin-left:399.1pt;margin-top:-47.75pt;width:72.7pt;height:10pt;z-index:-251651072;visibility:visible;mso-wrap-style:square;mso-width-percent:0;mso-height-percent:0;mso-wrap-distance-left:5pt;mso-wrap-distance-top:0;mso-wrap-distance-right:1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GTsQ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" filled="f" stroked="f">
                <v:textbox style="mso-fit-shape-to-text:t" inset="0,0,0,0">
                  <w:txbxContent>
                    <w:p w:rsidR="00552E3A" w:rsidRDefault="00552E3A" w:rsidP="00200439">
                      <w:pPr>
                        <w:pStyle w:val="30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Порядку</w:t>
      </w:r>
    </w:p>
    <w:p w:rsidR="00200439" w:rsidRPr="00200439" w:rsidRDefault="00200439" w:rsidP="00200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39" w:rsidRPr="00200439" w:rsidRDefault="00200439" w:rsidP="00200439">
      <w:pPr>
        <w:spacing w:after="0" w:line="240" w:lineRule="auto"/>
        <w:ind w:left="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МО «Всеволожский муниципальный район» </w:t>
      </w:r>
    </w:p>
    <w:p w:rsidR="00200439" w:rsidRPr="00200439" w:rsidRDefault="00200439" w:rsidP="00200439">
      <w:pPr>
        <w:spacing w:after="0" w:line="240" w:lineRule="auto"/>
        <w:ind w:left="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39" w:rsidRPr="00200439" w:rsidRDefault="00200439" w:rsidP="00200439">
      <w:pPr>
        <w:spacing w:after="0" w:line="240" w:lineRule="auto"/>
        <w:ind w:left="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39" w:rsidRPr="00200439" w:rsidRDefault="00200439" w:rsidP="00200439">
      <w:pPr>
        <w:spacing w:after="0" w:line="240" w:lineRule="auto"/>
        <w:ind w:left="8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39" w:rsidRPr="00200439" w:rsidRDefault="00200439" w:rsidP="00200439">
      <w:pPr>
        <w:widowControl w:val="0"/>
        <w:spacing w:after="0" w:line="274" w:lineRule="exact"/>
        <w:ind w:right="20"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shd w:val="clear" w:color="auto" w:fill="FFFFFF"/>
          <w:lang w:eastAsia="ru-RU" w:bidi="ru-RU"/>
        </w:rPr>
      </w:pPr>
      <w:r w:rsidRPr="0020043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shd w:val="clear" w:color="auto" w:fill="FFFFFF"/>
          <w:lang w:eastAsia="ru-RU" w:bidi="ru-RU"/>
        </w:rPr>
        <w:t>ОТЧЁТ</w:t>
      </w:r>
    </w:p>
    <w:p w:rsidR="00200439" w:rsidRPr="00200439" w:rsidRDefault="00200439" w:rsidP="00200439">
      <w:pPr>
        <w:widowControl w:val="0"/>
        <w:spacing w:after="0" w:line="274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39" w:rsidRPr="00200439" w:rsidRDefault="00200439" w:rsidP="00200439">
      <w:pPr>
        <w:widowControl w:val="0"/>
        <w:tabs>
          <w:tab w:val="left" w:leader="underscore" w:pos="5501"/>
        </w:tabs>
        <w:spacing w:after="540" w:line="27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использованию субсидии, полученной из бюджета муниципального образования Всеволожское городское поселение Всеволожского муниципального района Ленинградской области по состоянию на 01_________ 20 __г.</w:t>
      </w:r>
    </w:p>
    <w:p w:rsidR="00200439" w:rsidRPr="00200439" w:rsidRDefault="00200439" w:rsidP="00200439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в сумме</w:t>
      </w: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 рублей согласно договору от  ___________</w:t>
      </w: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_______ по платёжному поручению от</w:t>
      </w: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________________20__ г. №____________.</w:t>
      </w:r>
    </w:p>
    <w:p w:rsidR="00200439" w:rsidRPr="00200439" w:rsidRDefault="00200439" w:rsidP="0020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39" w:rsidRPr="00200439" w:rsidRDefault="00200439" w:rsidP="0020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266"/>
        <w:gridCol w:w="2121"/>
        <w:gridCol w:w="1821"/>
        <w:gridCol w:w="1723"/>
      </w:tblGrid>
      <w:tr w:rsidR="00200439" w:rsidRPr="00200439" w:rsidTr="00B567F5">
        <w:tc>
          <w:tcPr>
            <w:tcW w:w="675" w:type="dxa"/>
          </w:tcPr>
          <w:p w:rsidR="00200439" w:rsidRPr="00200439" w:rsidRDefault="00200439" w:rsidP="00200439">
            <w:pPr>
              <w:spacing w:after="60" w:line="240" w:lineRule="exact"/>
              <w:ind w:left="160" w:hanging="586"/>
              <w:rPr>
                <w:rFonts w:eastAsia="Calibri"/>
                <w:sz w:val="24"/>
                <w:szCs w:val="24"/>
              </w:rPr>
            </w:pPr>
            <w:r w:rsidRPr="00200439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200439" w:rsidRPr="00200439" w:rsidRDefault="00200439" w:rsidP="00200439">
            <w:pPr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</w:pPr>
            <w:r w:rsidRPr="00200439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200439" w:rsidRPr="00200439" w:rsidRDefault="00200439" w:rsidP="00200439">
            <w:pPr>
              <w:rPr>
                <w:rFonts w:eastAsia="Calibri"/>
                <w:sz w:val="24"/>
                <w:szCs w:val="24"/>
              </w:rPr>
            </w:pPr>
            <w:r w:rsidRPr="00200439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3266" w:type="dxa"/>
          </w:tcPr>
          <w:p w:rsidR="00200439" w:rsidRPr="00200439" w:rsidRDefault="00200439" w:rsidP="00200439">
            <w:pPr>
              <w:rPr>
                <w:rFonts w:eastAsia="Calibri"/>
                <w:sz w:val="24"/>
                <w:szCs w:val="24"/>
              </w:rPr>
            </w:pPr>
            <w:r w:rsidRPr="00200439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Наименование контрагента, дата и номер договора</w:t>
            </w:r>
          </w:p>
        </w:tc>
        <w:tc>
          <w:tcPr>
            <w:tcW w:w="2121" w:type="dxa"/>
          </w:tcPr>
          <w:p w:rsidR="00200439" w:rsidRPr="00200439" w:rsidRDefault="00200439" w:rsidP="00200439">
            <w:pPr>
              <w:rPr>
                <w:rFonts w:eastAsia="Calibri"/>
                <w:sz w:val="24"/>
                <w:szCs w:val="24"/>
              </w:rPr>
            </w:pPr>
            <w:r w:rsidRPr="00200439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Вид затрат</w:t>
            </w:r>
          </w:p>
        </w:tc>
        <w:tc>
          <w:tcPr>
            <w:tcW w:w="1821" w:type="dxa"/>
          </w:tcPr>
          <w:p w:rsidR="00200439" w:rsidRPr="00200439" w:rsidRDefault="00200439" w:rsidP="00200439">
            <w:pPr>
              <w:rPr>
                <w:rFonts w:eastAsia="Calibri"/>
                <w:sz w:val="24"/>
                <w:szCs w:val="24"/>
              </w:rPr>
            </w:pPr>
            <w:r w:rsidRPr="00200439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Всего оплачено (в руб.)</w:t>
            </w:r>
          </w:p>
        </w:tc>
        <w:tc>
          <w:tcPr>
            <w:tcW w:w="1723" w:type="dxa"/>
          </w:tcPr>
          <w:p w:rsidR="00200439" w:rsidRPr="00200439" w:rsidRDefault="00200439" w:rsidP="00200439">
            <w:pPr>
              <w:rPr>
                <w:rFonts w:eastAsia="Calibri"/>
                <w:sz w:val="24"/>
                <w:szCs w:val="24"/>
              </w:rPr>
            </w:pPr>
            <w:r w:rsidRPr="00200439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№ и дата платежного поручения</w:t>
            </w:r>
          </w:p>
        </w:tc>
      </w:tr>
      <w:tr w:rsidR="00200439" w:rsidRPr="00200439" w:rsidTr="00B567F5">
        <w:tc>
          <w:tcPr>
            <w:tcW w:w="675" w:type="dxa"/>
          </w:tcPr>
          <w:p w:rsidR="00200439" w:rsidRPr="00200439" w:rsidRDefault="00200439" w:rsidP="00200439">
            <w:pPr>
              <w:rPr>
                <w:rFonts w:eastAsia="Calibri"/>
                <w:sz w:val="24"/>
                <w:szCs w:val="24"/>
              </w:rPr>
            </w:pPr>
            <w:r w:rsidRPr="00200439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266" w:type="dxa"/>
          </w:tcPr>
          <w:p w:rsidR="00200439" w:rsidRPr="00200439" w:rsidRDefault="00200439" w:rsidP="002004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1" w:type="dxa"/>
          </w:tcPr>
          <w:p w:rsidR="00200439" w:rsidRPr="00200439" w:rsidRDefault="00200439" w:rsidP="002004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1" w:type="dxa"/>
          </w:tcPr>
          <w:p w:rsidR="00200439" w:rsidRPr="00200439" w:rsidRDefault="00200439" w:rsidP="0020043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3" w:type="dxa"/>
          </w:tcPr>
          <w:p w:rsidR="00200439" w:rsidRPr="00200439" w:rsidRDefault="00200439" w:rsidP="0020043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00439" w:rsidRPr="00200439" w:rsidTr="00B567F5">
        <w:tc>
          <w:tcPr>
            <w:tcW w:w="6062" w:type="dxa"/>
            <w:gridSpan w:val="3"/>
          </w:tcPr>
          <w:p w:rsidR="00200439" w:rsidRPr="00200439" w:rsidRDefault="00200439" w:rsidP="00200439">
            <w:pPr>
              <w:jc w:val="right"/>
              <w:rPr>
                <w:rFonts w:eastAsia="Calibri"/>
                <w:sz w:val="24"/>
                <w:szCs w:val="24"/>
              </w:rPr>
            </w:pPr>
            <w:r w:rsidRPr="00200439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Всего оплачено по договорам:</w:t>
            </w:r>
          </w:p>
        </w:tc>
        <w:tc>
          <w:tcPr>
            <w:tcW w:w="3544" w:type="dxa"/>
            <w:gridSpan w:val="2"/>
          </w:tcPr>
          <w:p w:rsidR="00200439" w:rsidRPr="00200439" w:rsidRDefault="00200439" w:rsidP="0020043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00439" w:rsidRPr="00200439" w:rsidRDefault="00200439" w:rsidP="00200439">
      <w:pPr>
        <w:widowControl w:val="0"/>
        <w:tabs>
          <w:tab w:val="left" w:leader="underscore" w:pos="5736"/>
        </w:tabs>
        <w:spacing w:before="521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неиспользованной субсидии на 01</w:t>
      </w: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 г. составляет в сумме _________________ рублей.</w:t>
      </w:r>
    </w:p>
    <w:p w:rsidR="00200439" w:rsidRPr="00200439" w:rsidRDefault="00200439" w:rsidP="00200439">
      <w:pPr>
        <w:widowControl w:val="0"/>
        <w:tabs>
          <w:tab w:val="left" w:leader="underscore" w:pos="5736"/>
        </w:tabs>
        <w:spacing w:before="521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39" w:rsidRPr="00200439" w:rsidRDefault="00200439" w:rsidP="00200439">
      <w:pPr>
        <w:widowControl w:val="0"/>
        <w:spacing w:after="492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копии платежных поручений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2635"/>
        <w:gridCol w:w="2131"/>
        <w:gridCol w:w="370"/>
      </w:tblGrid>
      <w:tr w:rsidR="00200439" w:rsidRPr="00200439" w:rsidTr="00B567F5">
        <w:trPr>
          <w:trHeight w:hRule="exact" w:val="240"/>
        </w:trPr>
        <w:tc>
          <w:tcPr>
            <w:tcW w:w="2784" w:type="dxa"/>
            <w:vMerge w:val="restart"/>
            <w:shd w:val="clear" w:color="auto" w:fill="FFFFFF"/>
          </w:tcPr>
          <w:p w:rsidR="00200439" w:rsidRPr="00200439" w:rsidRDefault="00200439" w:rsidP="00200439">
            <w:pPr>
              <w:framePr w:w="7920" w:wrap="notBeside" w:vAnchor="text" w:hAnchor="text" w:y="1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Руководитель</w:t>
            </w:r>
          </w:p>
        </w:tc>
        <w:tc>
          <w:tcPr>
            <w:tcW w:w="2635" w:type="dxa"/>
            <w:shd w:val="clear" w:color="auto" w:fill="FFFFFF"/>
          </w:tcPr>
          <w:p w:rsidR="00200439" w:rsidRPr="00200439" w:rsidRDefault="00200439" w:rsidP="00200439">
            <w:pPr>
              <w:framePr w:w="7920" w:wrap="notBeside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200439" w:rsidRPr="00200439" w:rsidRDefault="00200439" w:rsidP="00200439">
            <w:pPr>
              <w:framePr w:w="7920" w:wrap="notBeside" w:vAnchor="text" w:hAnchor="text" w:y="1"/>
              <w:spacing w:after="0" w:line="240" w:lineRule="exact"/>
              <w:ind w:left="360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200439" w:rsidRPr="00200439" w:rsidRDefault="00200439" w:rsidP="00200439">
            <w:pPr>
              <w:framePr w:w="7920" w:wrap="notBeside" w:vAnchor="text" w:hAnchor="text" w:y="1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</w:t>
            </w:r>
          </w:p>
        </w:tc>
      </w:tr>
      <w:tr w:rsidR="00200439" w:rsidRPr="00200439" w:rsidTr="00B567F5">
        <w:trPr>
          <w:trHeight w:hRule="exact" w:val="437"/>
        </w:trPr>
        <w:tc>
          <w:tcPr>
            <w:tcW w:w="2784" w:type="dxa"/>
            <w:vMerge/>
            <w:shd w:val="clear" w:color="auto" w:fill="FFFFFF"/>
          </w:tcPr>
          <w:p w:rsidR="00200439" w:rsidRPr="00200439" w:rsidRDefault="00200439" w:rsidP="00200439">
            <w:pPr>
              <w:framePr w:w="7920" w:wrap="notBeside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200439" w:rsidRPr="00200439" w:rsidRDefault="00200439" w:rsidP="00200439">
            <w:pPr>
              <w:framePr w:w="7920" w:wrap="notBeside" w:vAnchor="text" w:hAnchor="text" w:y="1"/>
              <w:spacing w:after="0" w:line="240" w:lineRule="exact"/>
              <w:ind w:firstLine="10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200439" w:rsidRPr="00200439" w:rsidRDefault="00200439" w:rsidP="00200439">
            <w:pPr>
              <w:framePr w:w="7920" w:wrap="notBeside" w:vAnchor="text" w:hAnchor="text" w:y="1"/>
              <w:spacing w:after="0" w:line="240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00439" w:rsidRPr="00200439" w:rsidRDefault="00200439" w:rsidP="00200439">
            <w:pPr>
              <w:framePr w:w="7920" w:wrap="notBeside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439" w:rsidRPr="00200439" w:rsidTr="00B567F5">
        <w:trPr>
          <w:trHeight w:hRule="exact" w:val="389"/>
        </w:trPr>
        <w:tc>
          <w:tcPr>
            <w:tcW w:w="2784" w:type="dxa"/>
            <w:vMerge w:val="restart"/>
            <w:shd w:val="clear" w:color="auto" w:fill="FFFFFF"/>
            <w:vAlign w:val="center"/>
          </w:tcPr>
          <w:p w:rsidR="00200439" w:rsidRPr="00200439" w:rsidRDefault="00200439" w:rsidP="00200439">
            <w:pPr>
              <w:framePr w:w="7920" w:wrap="notBeside" w:vAnchor="text" w:hAnchor="text" w:y="1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Главный бухгалтер</w:t>
            </w:r>
          </w:p>
        </w:tc>
        <w:tc>
          <w:tcPr>
            <w:tcW w:w="2635" w:type="dxa"/>
            <w:shd w:val="clear" w:color="auto" w:fill="FFFFFF"/>
          </w:tcPr>
          <w:p w:rsidR="00200439" w:rsidRPr="00200439" w:rsidRDefault="00200439" w:rsidP="00200439">
            <w:pPr>
              <w:framePr w:w="7920" w:wrap="notBeside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shd w:val="clear" w:color="auto" w:fill="FFFFFF"/>
            <w:vAlign w:val="bottom"/>
          </w:tcPr>
          <w:p w:rsidR="00200439" w:rsidRPr="00200439" w:rsidRDefault="00200439" w:rsidP="00200439">
            <w:pPr>
              <w:framePr w:w="7920" w:wrap="notBeside" w:vAnchor="text" w:hAnchor="text" w:y="1"/>
              <w:spacing w:after="0" w:line="240" w:lineRule="exact"/>
              <w:ind w:left="360" w:hanging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bottom"/>
          </w:tcPr>
          <w:p w:rsidR="00200439" w:rsidRPr="00200439" w:rsidRDefault="00200439" w:rsidP="00200439">
            <w:pPr>
              <w:framePr w:w="7920" w:wrap="notBeside" w:vAnchor="text" w:hAnchor="text" w:y="1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</w:t>
            </w:r>
          </w:p>
        </w:tc>
      </w:tr>
      <w:tr w:rsidR="00200439" w:rsidRPr="00200439" w:rsidTr="00B567F5">
        <w:trPr>
          <w:trHeight w:hRule="exact" w:val="312"/>
        </w:trPr>
        <w:tc>
          <w:tcPr>
            <w:tcW w:w="2784" w:type="dxa"/>
            <w:vMerge/>
            <w:shd w:val="clear" w:color="auto" w:fill="FFFFFF"/>
            <w:vAlign w:val="center"/>
          </w:tcPr>
          <w:p w:rsidR="00200439" w:rsidRPr="00200439" w:rsidRDefault="00200439" w:rsidP="00200439">
            <w:pPr>
              <w:framePr w:w="7920" w:wrap="notBeside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0439" w:rsidRPr="00200439" w:rsidRDefault="00200439" w:rsidP="00200439">
            <w:pPr>
              <w:framePr w:w="7920" w:wrap="notBeside" w:vAnchor="text" w:hAnchor="text" w:y="1"/>
              <w:spacing w:after="0" w:line="240" w:lineRule="exact"/>
              <w:ind w:firstLine="8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0439" w:rsidRPr="00200439" w:rsidRDefault="00200439" w:rsidP="00200439">
            <w:pPr>
              <w:framePr w:w="7920" w:wrap="notBeside" w:vAnchor="text" w:hAnchor="text" w:y="1"/>
              <w:spacing w:after="0" w:line="240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4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00439" w:rsidRPr="00200439" w:rsidRDefault="00200439" w:rsidP="00200439">
            <w:pPr>
              <w:framePr w:w="7920" w:wrap="notBeside" w:vAnchor="text" w:hAnchor="text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0439" w:rsidRPr="00200439" w:rsidRDefault="00200439" w:rsidP="00200439">
      <w:pPr>
        <w:framePr w:w="7920" w:wrap="notBeside" w:vAnchor="text" w:hAnchor="text" w:y="1"/>
        <w:widowControl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4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Дата/печать</w:t>
      </w:r>
    </w:p>
    <w:p w:rsidR="00200439" w:rsidRPr="00200439" w:rsidRDefault="00200439" w:rsidP="00200439">
      <w:pPr>
        <w:framePr w:w="7920" w:wrap="notBeside" w:vAnchor="text" w:hAnchor="text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C2F" w:rsidRPr="00200439" w:rsidRDefault="00660C2F" w:rsidP="00200439">
      <w:pPr>
        <w:tabs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0C2F" w:rsidRPr="00200439" w:rsidSect="005F10DE">
      <w:pgSz w:w="11906" w:h="16838"/>
      <w:pgMar w:top="1812" w:right="709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73" w:rsidRDefault="00015073">
      <w:pPr>
        <w:spacing w:after="0" w:line="240" w:lineRule="auto"/>
      </w:pPr>
      <w:r>
        <w:separator/>
      </w:r>
    </w:p>
  </w:endnote>
  <w:endnote w:type="continuationSeparator" w:id="0">
    <w:p w:rsidR="00015073" w:rsidRDefault="00015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3A" w:rsidRDefault="00552E3A">
    <w:pPr>
      <w:pStyle w:val="a5"/>
      <w:jc w:val="right"/>
    </w:pPr>
  </w:p>
  <w:p w:rsidR="00552E3A" w:rsidRDefault="00552E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73" w:rsidRDefault="00015073">
      <w:pPr>
        <w:spacing w:after="0" w:line="240" w:lineRule="auto"/>
      </w:pPr>
      <w:r>
        <w:separator/>
      </w:r>
    </w:p>
  </w:footnote>
  <w:footnote w:type="continuationSeparator" w:id="0">
    <w:p w:rsidR="00015073" w:rsidRDefault="00015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3A" w:rsidRDefault="00552E3A">
    <w:pPr>
      <w:pStyle w:val="a3"/>
      <w:jc w:val="center"/>
    </w:pPr>
  </w:p>
  <w:p w:rsidR="00552E3A" w:rsidRDefault="00552E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C2D92"/>
    <w:multiLevelType w:val="hybridMultilevel"/>
    <w:tmpl w:val="13E20C5C"/>
    <w:lvl w:ilvl="0" w:tplc="8BBE845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E3"/>
    <w:rsid w:val="000011CD"/>
    <w:rsid w:val="00015073"/>
    <w:rsid w:val="00044CD7"/>
    <w:rsid w:val="000614BA"/>
    <w:rsid w:val="000723DD"/>
    <w:rsid w:val="00133A0B"/>
    <w:rsid w:val="00134136"/>
    <w:rsid w:val="001515E2"/>
    <w:rsid w:val="0018490F"/>
    <w:rsid w:val="00191FB4"/>
    <w:rsid w:val="001B5538"/>
    <w:rsid w:val="00200439"/>
    <w:rsid w:val="00271A98"/>
    <w:rsid w:val="00286F51"/>
    <w:rsid w:val="002930CB"/>
    <w:rsid w:val="002A5CAE"/>
    <w:rsid w:val="002F2CA9"/>
    <w:rsid w:val="00336001"/>
    <w:rsid w:val="00354578"/>
    <w:rsid w:val="003C1C90"/>
    <w:rsid w:val="003D0925"/>
    <w:rsid w:val="0041471C"/>
    <w:rsid w:val="0047357D"/>
    <w:rsid w:val="004C3867"/>
    <w:rsid w:val="004D170F"/>
    <w:rsid w:val="004E37CB"/>
    <w:rsid w:val="00506BE3"/>
    <w:rsid w:val="0054474B"/>
    <w:rsid w:val="00546175"/>
    <w:rsid w:val="00552E3A"/>
    <w:rsid w:val="00565399"/>
    <w:rsid w:val="00587699"/>
    <w:rsid w:val="005F10DE"/>
    <w:rsid w:val="005F77B3"/>
    <w:rsid w:val="00613E1D"/>
    <w:rsid w:val="006166CB"/>
    <w:rsid w:val="006203F7"/>
    <w:rsid w:val="00650A9D"/>
    <w:rsid w:val="00652879"/>
    <w:rsid w:val="00660C2F"/>
    <w:rsid w:val="006A0182"/>
    <w:rsid w:val="006C50EE"/>
    <w:rsid w:val="006D4117"/>
    <w:rsid w:val="006D5C34"/>
    <w:rsid w:val="007136B4"/>
    <w:rsid w:val="00716543"/>
    <w:rsid w:val="00733FBE"/>
    <w:rsid w:val="00743B33"/>
    <w:rsid w:val="007520C4"/>
    <w:rsid w:val="0076545B"/>
    <w:rsid w:val="0076693C"/>
    <w:rsid w:val="00770B5A"/>
    <w:rsid w:val="007E4F84"/>
    <w:rsid w:val="0081260F"/>
    <w:rsid w:val="00885DE5"/>
    <w:rsid w:val="008A0056"/>
    <w:rsid w:val="008B10CD"/>
    <w:rsid w:val="008B7F2A"/>
    <w:rsid w:val="008D5D4B"/>
    <w:rsid w:val="008D61F3"/>
    <w:rsid w:val="00982FDB"/>
    <w:rsid w:val="009A7C6B"/>
    <w:rsid w:val="00A06286"/>
    <w:rsid w:val="00A418E2"/>
    <w:rsid w:val="00A43818"/>
    <w:rsid w:val="00AB4D15"/>
    <w:rsid w:val="00AD4FD8"/>
    <w:rsid w:val="00AF3F3A"/>
    <w:rsid w:val="00B21646"/>
    <w:rsid w:val="00B368F7"/>
    <w:rsid w:val="00B52833"/>
    <w:rsid w:val="00B567F5"/>
    <w:rsid w:val="00B84B42"/>
    <w:rsid w:val="00B97F79"/>
    <w:rsid w:val="00BC2099"/>
    <w:rsid w:val="00BE10E7"/>
    <w:rsid w:val="00C32772"/>
    <w:rsid w:val="00C42EA8"/>
    <w:rsid w:val="00C96BE6"/>
    <w:rsid w:val="00CA6589"/>
    <w:rsid w:val="00CF331B"/>
    <w:rsid w:val="00D27593"/>
    <w:rsid w:val="00D4104F"/>
    <w:rsid w:val="00D5193B"/>
    <w:rsid w:val="00D54DFA"/>
    <w:rsid w:val="00D82F60"/>
    <w:rsid w:val="00DA6D24"/>
    <w:rsid w:val="00DD4E79"/>
    <w:rsid w:val="00E60F0C"/>
    <w:rsid w:val="00E97564"/>
    <w:rsid w:val="00EC5A72"/>
    <w:rsid w:val="00EF3396"/>
    <w:rsid w:val="00EF7220"/>
    <w:rsid w:val="00F23A07"/>
    <w:rsid w:val="00F37BE1"/>
    <w:rsid w:val="00F9404B"/>
    <w:rsid w:val="00FC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B6444-4C45-4DDA-8819-94E7952A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7220"/>
  </w:style>
  <w:style w:type="paragraph" w:styleId="a5">
    <w:name w:val="footer"/>
    <w:basedOn w:val="a"/>
    <w:link w:val="a6"/>
    <w:uiPriority w:val="99"/>
    <w:unhideWhenUsed/>
    <w:rsid w:val="00EF7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F7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200439"/>
    <w:rPr>
      <w:shd w:val="clear" w:color="auto" w:fill="FFFFFF"/>
    </w:rPr>
  </w:style>
  <w:style w:type="character" w:customStyle="1" w:styleId="2Exact">
    <w:name w:val="Основной текст (2) Exact"/>
    <w:rsid w:val="00200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link w:val="3"/>
    <w:rsid w:val="00200439"/>
    <w:rPr>
      <w:spacing w:val="-10"/>
      <w:sz w:val="36"/>
      <w:szCs w:val="36"/>
      <w:shd w:val="clear" w:color="auto" w:fill="FFFFFF"/>
    </w:rPr>
  </w:style>
  <w:style w:type="character" w:customStyle="1" w:styleId="4Exact">
    <w:name w:val="Заголовок №4 Exact"/>
    <w:link w:val="41"/>
    <w:rsid w:val="00200439"/>
    <w:rPr>
      <w:sz w:val="26"/>
      <w:szCs w:val="26"/>
      <w:shd w:val="clear" w:color="auto" w:fill="FFFFFF"/>
    </w:rPr>
  </w:style>
  <w:style w:type="character" w:customStyle="1" w:styleId="4Exact0">
    <w:name w:val="Основной текст (4) Exact"/>
    <w:rsid w:val="00200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link w:val="8"/>
    <w:rsid w:val="00200439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0439"/>
    <w:pPr>
      <w:widowControl w:val="0"/>
      <w:shd w:val="clear" w:color="auto" w:fill="FFFFFF"/>
      <w:spacing w:before="60" w:after="240" w:line="0" w:lineRule="atLeast"/>
      <w:ind w:hanging="1680"/>
    </w:pPr>
  </w:style>
  <w:style w:type="paragraph" w:customStyle="1" w:styleId="3">
    <w:name w:val="Заголовок №3"/>
    <w:basedOn w:val="a"/>
    <w:link w:val="3Exact"/>
    <w:rsid w:val="00200439"/>
    <w:pPr>
      <w:widowControl w:val="0"/>
      <w:shd w:val="clear" w:color="auto" w:fill="FFFFFF"/>
      <w:spacing w:before="360" w:after="0" w:line="0" w:lineRule="atLeast"/>
      <w:outlineLvl w:val="2"/>
    </w:pPr>
    <w:rPr>
      <w:spacing w:val="-10"/>
      <w:sz w:val="36"/>
      <w:szCs w:val="36"/>
    </w:rPr>
  </w:style>
  <w:style w:type="paragraph" w:customStyle="1" w:styleId="41">
    <w:name w:val="Заголовок №4"/>
    <w:basedOn w:val="a"/>
    <w:link w:val="4Exact"/>
    <w:rsid w:val="00200439"/>
    <w:pPr>
      <w:widowControl w:val="0"/>
      <w:shd w:val="clear" w:color="auto" w:fill="FFFFFF"/>
      <w:spacing w:after="0" w:line="0" w:lineRule="atLeast"/>
      <w:outlineLvl w:val="3"/>
    </w:pPr>
    <w:rPr>
      <w:sz w:val="26"/>
      <w:szCs w:val="26"/>
    </w:rPr>
  </w:style>
  <w:style w:type="paragraph" w:customStyle="1" w:styleId="8">
    <w:name w:val="Основной текст (8)"/>
    <w:basedOn w:val="a"/>
    <w:link w:val="8Exact"/>
    <w:rsid w:val="00200439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3Exact0">
    <w:name w:val="Подпись к картинке (3) Exact"/>
    <w:link w:val="30"/>
    <w:rsid w:val="00200439"/>
    <w:rPr>
      <w:b/>
      <w:bCs/>
      <w:shd w:val="clear" w:color="auto" w:fill="FFFFFF"/>
    </w:rPr>
  </w:style>
  <w:style w:type="paragraph" w:customStyle="1" w:styleId="30">
    <w:name w:val="Подпись к картинке (3)"/>
    <w:basedOn w:val="a"/>
    <w:link w:val="3Exact0"/>
    <w:rsid w:val="00200439"/>
    <w:pPr>
      <w:widowControl w:val="0"/>
      <w:shd w:val="clear" w:color="auto" w:fill="FFFFFF"/>
      <w:spacing w:after="0" w:line="0" w:lineRule="atLeast"/>
    </w:pPr>
    <w:rPr>
      <w:b/>
      <w:bCs/>
    </w:rPr>
  </w:style>
  <w:style w:type="table" w:customStyle="1" w:styleId="11">
    <w:name w:val="Сетка таблицы11"/>
    <w:basedOn w:val="a1"/>
    <w:next w:val="a7"/>
    <w:uiPriority w:val="39"/>
    <w:rsid w:val="0020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20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26</Pages>
  <Words>6353</Words>
  <Characters>36218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Баскова</dc:creator>
  <cp:keywords/>
  <dc:description/>
  <cp:lastModifiedBy>Компаниец </cp:lastModifiedBy>
  <cp:revision>15</cp:revision>
  <dcterms:created xsi:type="dcterms:W3CDTF">2022-03-28T12:00:00Z</dcterms:created>
  <dcterms:modified xsi:type="dcterms:W3CDTF">2024-02-05T11:12:00Z</dcterms:modified>
</cp:coreProperties>
</file>